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3227"/>
        <w:gridCol w:w="5845"/>
      </w:tblGrid>
      <w:tr w:rsidR="00E472C0" w:rsidRPr="004D6C8A" w:rsidTr="00581948">
        <w:tc>
          <w:tcPr>
            <w:tcW w:w="3227" w:type="dxa"/>
            <w:vAlign w:val="center"/>
          </w:tcPr>
          <w:p w:rsidR="00E472C0" w:rsidRPr="004D6C8A" w:rsidRDefault="00E472C0" w:rsidP="00255320">
            <w:pPr>
              <w:jc w:val="center"/>
              <w:rPr>
                <w:rFonts w:ascii="Calibri" w:hAnsi="Calibri" w:cs="Calibri"/>
                <w:color w:val="212121"/>
              </w:rPr>
            </w:pPr>
          </w:p>
        </w:tc>
        <w:tc>
          <w:tcPr>
            <w:tcW w:w="5845" w:type="dxa"/>
            <w:vAlign w:val="center"/>
          </w:tcPr>
          <w:p w:rsidR="00581948" w:rsidRPr="00581948" w:rsidRDefault="00581948" w:rsidP="00581948">
            <w:pPr>
              <w:ind w:left="3758"/>
              <w:jc w:val="both"/>
              <w:rPr>
                <w:rFonts w:ascii="Cambria" w:hAnsi="Cambria"/>
                <w:u w:val="single"/>
                <w:lang w:eastAsia="en-US"/>
              </w:rPr>
            </w:pPr>
            <w:r w:rsidRPr="00581948">
              <w:rPr>
                <w:rFonts w:ascii="Cambria" w:hAnsi="Cambria"/>
                <w:u w:val="single"/>
                <w:lang w:eastAsia="en-US"/>
              </w:rPr>
              <w:t xml:space="preserve">Приложение № </w:t>
            </w:r>
            <w:r>
              <w:rPr>
                <w:rFonts w:ascii="Cambria" w:hAnsi="Cambria"/>
                <w:u w:val="single"/>
                <w:lang w:eastAsia="en-US"/>
              </w:rPr>
              <w:t>1</w:t>
            </w:r>
          </w:p>
          <w:p w:rsidR="00581948" w:rsidRPr="00581948" w:rsidRDefault="00581948" w:rsidP="00581948">
            <w:pPr>
              <w:ind w:left="3758"/>
              <w:jc w:val="both"/>
              <w:rPr>
                <w:rFonts w:ascii="Cambria" w:hAnsi="Cambria"/>
                <w:u w:val="single"/>
                <w:lang w:eastAsia="en-US"/>
              </w:rPr>
            </w:pPr>
            <w:r w:rsidRPr="00581948">
              <w:rPr>
                <w:rFonts w:ascii="Cambria" w:hAnsi="Cambria"/>
                <w:u w:val="single"/>
                <w:lang w:eastAsia="en-US"/>
              </w:rPr>
              <w:t xml:space="preserve">към чл. </w:t>
            </w:r>
            <w:r>
              <w:rPr>
                <w:rFonts w:ascii="Cambria" w:hAnsi="Cambria"/>
                <w:u w:val="single"/>
                <w:lang w:eastAsia="en-US"/>
              </w:rPr>
              <w:t>4</w:t>
            </w:r>
            <w:r w:rsidRPr="00581948">
              <w:rPr>
                <w:rFonts w:ascii="Cambria" w:hAnsi="Cambria"/>
                <w:u w:val="single"/>
                <w:lang w:eastAsia="en-US"/>
              </w:rPr>
              <w:t xml:space="preserve">, ал. </w:t>
            </w:r>
            <w:r>
              <w:rPr>
                <w:rFonts w:ascii="Cambria" w:hAnsi="Cambria"/>
                <w:u w:val="single"/>
                <w:lang w:eastAsia="en-US"/>
              </w:rPr>
              <w:t>4</w:t>
            </w:r>
          </w:p>
          <w:p w:rsidR="00E472C0" w:rsidRPr="004D6C8A" w:rsidRDefault="00E472C0" w:rsidP="00581948">
            <w:pPr>
              <w:ind w:left="3758"/>
              <w:jc w:val="center"/>
              <w:rPr>
                <w:rFonts w:ascii="Calibri" w:hAnsi="Calibri" w:cs="Calibri"/>
                <w:color w:val="212121"/>
              </w:rPr>
            </w:pPr>
          </w:p>
        </w:tc>
      </w:tr>
    </w:tbl>
    <w:p w:rsidR="00E472C0" w:rsidRPr="00F72376" w:rsidRDefault="00255320" w:rsidP="00255320">
      <w:pPr>
        <w:spacing w:after="120"/>
        <w:jc w:val="center"/>
        <w:rPr>
          <w:rFonts w:asciiTheme="majorHAnsi" w:hAnsiTheme="majorHAnsi"/>
          <w:b/>
        </w:rPr>
      </w:pPr>
      <w:r w:rsidRPr="00F72376">
        <w:rPr>
          <w:rFonts w:asciiTheme="majorHAnsi" w:hAnsiTheme="majorHAnsi"/>
          <w:b/>
        </w:rPr>
        <w:t>ФОРМУЛЯР ЗА КАНДИДАТСТВАНЕ</w:t>
      </w:r>
    </w:p>
    <w:p w:rsidR="00E472C0" w:rsidRPr="00F72376" w:rsidRDefault="00E472C0" w:rsidP="00860A65">
      <w:pPr>
        <w:spacing w:after="120"/>
        <w:rPr>
          <w:rFonts w:asciiTheme="majorHAnsi" w:hAnsiTheme="majorHAnsi"/>
          <w:b/>
        </w:rPr>
      </w:pPr>
    </w:p>
    <w:tbl>
      <w:tblPr>
        <w:tblW w:w="88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3"/>
        <w:gridCol w:w="4339"/>
      </w:tblGrid>
      <w:tr w:rsidR="00E472C0" w:rsidRPr="00F72376" w:rsidTr="00255320">
        <w:tc>
          <w:tcPr>
            <w:tcW w:w="4473" w:type="dxa"/>
          </w:tcPr>
          <w:p w:rsidR="00E472C0" w:rsidRPr="00F72376" w:rsidRDefault="00255320" w:rsidP="00255320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Пълно наименование на организацията/кандидата:</w:t>
            </w:r>
          </w:p>
        </w:tc>
        <w:tc>
          <w:tcPr>
            <w:tcW w:w="4339" w:type="dxa"/>
          </w:tcPr>
          <w:p w:rsidR="00E472C0" w:rsidRPr="00F72376" w:rsidRDefault="00E472C0" w:rsidP="00860A65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255320" w:rsidRPr="00F72376" w:rsidTr="00255320">
        <w:tc>
          <w:tcPr>
            <w:tcW w:w="4473" w:type="dxa"/>
          </w:tcPr>
          <w:p w:rsidR="00255320" w:rsidRPr="00F72376" w:rsidRDefault="00255320" w:rsidP="00255320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Наименование на проекта:</w:t>
            </w:r>
          </w:p>
        </w:tc>
        <w:tc>
          <w:tcPr>
            <w:tcW w:w="4339" w:type="dxa"/>
          </w:tcPr>
          <w:p w:rsidR="00255320" w:rsidRPr="00F72376" w:rsidRDefault="00255320" w:rsidP="00860A65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E472C0" w:rsidRPr="00F72376" w:rsidTr="00255320">
        <w:tc>
          <w:tcPr>
            <w:tcW w:w="4473" w:type="dxa"/>
          </w:tcPr>
          <w:p w:rsidR="00E472C0" w:rsidRPr="00F72376" w:rsidRDefault="00255320" w:rsidP="00860A65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Държава на регистрация и дейност на организацията</w:t>
            </w:r>
            <w:r w:rsidR="00E472C0" w:rsidRPr="00F72376">
              <w:rPr>
                <w:rFonts w:asciiTheme="majorHAnsi" w:hAnsiTheme="majorHAnsi"/>
                <w:b/>
              </w:rPr>
              <w:t xml:space="preserve">: </w:t>
            </w:r>
          </w:p>
        </w:tc>
        <w:tc>
          <w:tcPr>
            <w:tcW w:w="4339" w:type="dxa"/>
            <w:vAlign w:val="center"/>
          </w:tcPr>
          <w:p w:rsidR="00E472C0" w:rsidRPr="00F72376" w:rsidRDefault="00E472C0" w:rsidP="00860A65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255320" w:rsidRPr="00F72376" w:rsidTr="00255320">
        <w:tc>
          <w:tcPr>
            <w:tcW w:w="4473" w:type="dxa"/>
          </w:tcPr>
          <w:p w:rsidR="00255320" w:rsidRPr="00F72376" w:rsidRDefault="00255320" w:rsidP="00860A65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Дата на създаване на организацията:</w:t>
            </w:r>
          </w:p>
        </w:tc>
        <w:tc>
          <w:tcPr>
            <w:tcW w:w="4339" w:type="dxa"/>
            <w:vAlign w:val="center"/>
          </w:tcPr>
          <w:p w:rsidR="00255320" w:rsidRPr="00F72376" w:rsidRDefault="00255320" w:rsidP="00860A65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E472C0" w:rsidRPr="00F72376" w:rsidTr="00255320">
        <w:tc>
          <w:tcPr>
            <w:tcW w:w="4473" w:type="dxa"/>
          </w:tcPr>
          <w:p w:rsidR="00E472C0" w:rsidRPr="00F72376" w:rsidRDefault="00255320" w:rsidP="00255320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Предмет на дейност на кандидата:</w:t>
            </w:r>
          </w:p>
        </w:tc>
        <w:tc>
          <w:tcPr>
            <w:tcW w:w="4339" w:type="dxa"/>
          </w:tcPr>
          <w:p w:rsidR="00E472C0" w:rsidRPr="00F72376" w:rsidRDefault="00E472C0" w:rsidP="00EE2337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255320" w:rsidRPr="00F72376" w:rsidTr="00255320">
        <w:tc>
          <w:tcPr>
            <w:tcW w:w="4473" w:type="dxa"/>
          </w:tcPr>
          <w:p w:rsidR="00255320" w:rsidRPr="00F72376" w:rsidRDefault="00255320" w:rsidP="00255320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Адрес за кореспонденция, имейл и тел.</w:t>
            </w:r>
            <w:r w:rsidR="004D6C8A" w:rsidRPr="00F72376">
              <w:rPr>
                <w:rFonts w:asciiTheme="majorHAnsi" w:hAnsiTheme="majorHAnsi"/>
                <w:b/>
              </w:rPr>
              <w:t xml:space="preserve"> </w:t>
            </w:r>
            <w:r w:rsidRPr="00F72376">
              <w:rPr>
                <w:rFonts w:asciiTheme="majorHAnsi" w:hAnsiTheme="majorHAnsi"/>
                <w:b/>
              </w:rPr>
              <w:t>номер:</w:t>
            </w:r>
          </w:p>
        </w:tc>
        <w:tc>
          <w:tcPr>
            <w:tcW w:w="4339" w:type="dxa"/>
          </w:tcPr>
          <w:p w:rsidR="00255320" w:rsidRPr="00F72376" w:rsidRDefault="00255320" w:rsidP="00EE2337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255320" w:rsidRPr="00F72376" w:rsidTr="00255320">
        <w:tc>
          <w:tcPr>
            <w:tcW w:w="4473" w:type="dxa"/>
          </w:tcPr>
          <w:p w:rsidR="00255320" w:rsidRPr="00F72376" w:rsidRDefault="00255320" w:rsidP="003C207A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Продължителност на проекта:</w:t>
            </w:r>
          </w:p>
        </w:tc>
        <w:tc>
          <w:tcPr>
            <w:tcW w:w="4339" w:type="dxa"/>
          </w:tcPr>
          <w:p w:rsidR="00255320" w:rsidRPr="00F72376" w:rsidRDefault="00255320" w:rsidP="00EE2337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E472C0" w:rsidRPr="00F72376" w:rsidTr="00255320">
        <w:tc>
          <w:tcPr>
            <w:tcW w:w="4473" w:type="dxa"/>
          </w:tcPr>
          <w:p w:rsidR="00E472C0" w:rsidRPr="00F72376" w:rsidRDefault="00E472C0" w:rsidP="008D623C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Планирано начало на изпълнение на проекта:</w:t>
            </w:r>
          </w:p>
        </w:tc>
        <w:tc>
          <w:tcPr>
            <w:tcW w:w="4339" w:type="dxa"/>
          </w:tcPr>
          <w:p w:rsidR="00E472C0" w:rsidRPr="00F72376" w:rsidRDefault="00E472C0" w:rsidP="00B02DEE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E472C0" w:rsidRPr="00F72376" w:rsidTr="00255320">
        <w:tc>
          <w:tcPr>
            <w:tcW w:w="4473" w:type="dxa"/>
          </w:tcPr>
          <w:p w:rsidR="00E472C0" w:rsidRPr="00F72376" w:rsidRDefault="00E472C0" w:rsidP="008D623C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Планиран край на изпълнение на проекта:</w:t>
            </w:r>
          </w:p>
        </w:tc>
        <w:tc>
          <w:tcPr>
            <w:tcW w:w="4339" w:type="dxa"/>
          </w:tcPr>
          <w:p w:rsidR="00E472C0" w:rsidRPr="00F72376" w:rsidRDefault="00E472C0" w:rsidP="003C207A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E472C0" w:rsidRPr="00F72376" w:rsidTr="00255320">
        <w:tc>
          <w:tcPr>
            <w:tcW w:w="4473" w:type="dxa"/>
          </w:tcPr>
          <w:p w:rsidR="00E472C0" w:rsidRPr="00F72376" w:rsidRDefault="00E472C0" w:rsidP="003C207A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Цели на проекта:</w:t>
            </w:r>
          </w:p>
        </w:tc>
        <w:tc>
          <w:tcPr>
            <w:tcW w:w="4339" w:type="dxa"/>
          </w:tcPr>
          <w:p w:rsidR="00E472C0" w:rsidRPr="00F72376" w:rsidRDefault="00E472C0" w:rsidP="00EE2337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E472C0" w:rsidRPr="00F72376" w:rsidTr="00255320">
        <w:tc>
          <w:tcPr>
            <w:tcW w:w="4473" w:type="dxa"/>
          </w:tcPr>
          <w:p w:rsidR="00E472C0" w:rsidRPr="00F72376" w:rsidRDefault="00E472C0" w:rsidP="003C207A">
            <w:pPr>
              <w:tabs>
                <w:tab w:val="left" w:pos="709"/>
              </w:tabs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Описание на целевата група</w:t>
            </w:r>
          </w:p>
        </w:tc>
        <w:tc>
          <w:tcPr>
            <w:tcW w:w="4339" w:type="dxa"/>
          </w:tcPr>
          <w:p w:rsidR="00E472C0" w:rsidRPr="00F72376" w:rsidRDefault="00E472C0" w:rsidP="00255320">
            <w:pPr>
              <w:tabs>
                <w:tab w:val="left" w:pos="709"/>
              </w:tabs>
              <w:rPr>
                <w:rFonts w:asciiTheme="majorHAnsi" w:hAnsiTheme="majorHAnsi"/>
                <w:b/>
              </w:rPr>
            </w:pPr>
          </w:p>
        </w:tc>
      </w:tr>
      <w:tr w:rsidR="004D6C8A" w:rsidRPr="00F72376" w:rsidTr="004D6C8A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A" w:rsidRPr="00F72376" w:rsidRDefault="004D6C8A" w:rsidP="004D6C8A">
            <w:pPr>
              <w:tabs>
                <w:tab w:val="left" w:pos="709"/>
              </w:tabs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Обща стойност на проекта: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A" w:rsidRPr="00F72376" w:rsidRDefault="004D6C8A" w:rsidP="004D6C8A">
            <w:pPr>
              <w:tabs>
                <w:tab w:val="left" w:pos="709"/>
              </w:tabs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........................</w:t>
            </w:r>
            <w:r w:rsidR="002A0F01">
              <w:rPr>
                <w:rFonts w:asciiTheme="majorHAnsi" w:hAnsiTheme="majorHAnsi"/>
                <w:b/>
              </w:rPr>
              <w:t xml:space="preserve"> евро (</w:t>
            </w:r>
            <w:r w:rsidRPr="00F72376">
              <w:rPr>
                <w:rFonts w:asciiTheme="majorHAnsi" w:hAnsiTheme="majorHAnsi"/>
                <w:b/>
              </w:rPr>
              <w:t>лева</w:t>
            </w:r>
            <w:r w:rsidR="002A0F01">
              <w:rPr>
                <w:rFonts w:asciiTheme="majorHAnsi" w:hAnsiTheme="majorHAnsi"/>
                <w:b/>
              </w:rPr>
              <w:t xml:space="preserve"> за 2025 г.)</w:t>
            </w:r>
          </w:p>
        </w:tc>
      </w:tr>
      <w:tr w:rsidR="004D6C8A" w:rsidRPr="00F72376" w:rsidTr="004D6C8A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A" w:rsidRPr="00F72376" w:rsidRDefault="004D6C8A" w:rsidP="004D6C8A">
            <w:pPr>
              <w:tabs>
                <w:tab w:val="left" w:pos="709"/>
              </w:tabs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 xml:space="preserve">Искано финансиране по Програмата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A" w:rsidRPr="00F72376" w:rsidRDefault="004D6C8A" w:rsidP="004D6C8A">
            <w:pPr>
              <w:tabs>
                <w:tab w:val="left" w:pos="709"/>
              </w:tabs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…………</w:t>
            </w:r>
            <w:r w:rsidR="002A0F01">
              <w:rPr>
                <w:rFonts w:asciiTheme="majorHAnsi" w:hAnsiTheme="majorHAnsi"/>
                <w:b/>
              </w:rPr>
              <w:t xml:space="preserve"> евро </w:t>
            </w:r>
            <w:r w:rsidRPr="00F72376">
              <w:rPr>
                <w:rFonts w:asciiTheme="majorHAnsi" w:hAnsiTheme="majorHAnsi"/>
                <w:b/>
              </w:rPr>
              <w:t>( %)</w:t>
            </w:r>
            <w:r w:rsidR="002A0F01" w:rsidRPr="00F72376">
              <w:rPr>
                <w:rFonts w:asciiTheme="majorHAnsi" w:hAnsiTheme="majorHAnsi"/>
                <w:b/>
              </w:rPr>
              <w:t xml:space="preserve"> </w:t>
            </w:r>
            <w:r w:rsidR="002A0F01" w:rsidRPr="002A0F01">
              <w:rPr>
                <w:rFonts w:asciiTheme="majorHAnsi" w:hAnsiTheme="majorHAnsi"/>
                <w:b/>
              </w:rPr>
              <w:t>(лева за 2025 г.)</w:t>
            </w:r>
          </w:p>
        </w:tc>
      </w:tr>
      <w:tr w:rsidR="00255320" w:rsidRPr="00F72376" w:rsidTr="00255320">
        <w:tc>
          <w:tcPr>
            <w:tcW w:w="4473" w:type="dxa"/>
          </w:tcPr>
          <w:p w:rsidR="00255320" w:rsidRPr="00F72376" w:rsidRDefault="00255320" w:rsidP="00477408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Име и длъжност на лицето, упълномощено да подпише споразумението</w:t>
            </w:r>
            <w:r w:rsidR="00477408" w:rsidRPr="00F72376">
              <w:rPr>
                <w:rFonts w:asciiTheme="majorHAnsi" w:hAnsiTheme="majorHAnsi"/>
                <w:b/>
              </w:rPr>
              <w:t xml:space="preserve">: </w:t>
            </w:r>
            <w:r w:rsidRPr="00F72376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4339" w:type="dxa"/>
            <w:vAlign w:val="center"/>
          </w:tcPr>
          <w:p w:rsidR="00255320" w:rsidRPr="00F72376" w:rsidRDefault="00255320" w:rsidP="003C207A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</w:rPr>
            </w:pPr>
          </w:p>
        </w:tc>
      </w:tr>
    </w:tbl>
    <w:p w:rsidR="00E472C0" w:rsidRPr="00F72376" w:rsidRDefault="00E472C0" w:rsidP="00860A65">
      <w:pPr>
        <w:spacing w:after="120"/>
        <w:rPr>
          <w:rFonts w:asciiTheme="majorHAnsi" w:hAnsiTheme="majorHAnsi"/>
          <w:b/>
        </w:rPr>
      </w:pPr>
    </w:p>
    <w:p w:rsidR="00E472C0" w:rsidRPr="00F72376" w:rsidRDefault="00E472C0" w:rsidP="00860A65">
      <w:pPr>
        <w:spacing w:after="120"/>
        <w:rPr>
          <w:rFonts w:asciiTheme="majorHAnsi" w:hAnsiTheme="majorHAnsi"/>
          <w:b/>
        </w:rPr>
      </w:pPr>
      <w:r w:rsidRPr="00F72376">
        <w:rPr>
          <w:rFonts w:asciiTheme="majorHAnsi" w:hAnsiTheme="majorHAnsi"/>
          <w:b/>
        </w:rPr>
        <w:t xml:space="preserve">I. </w:t>
      </w:r>
      <w:r w:rsidRPr="00F72376">
        <w:rPr>
          <w:rFonts w:asciiTheme="majorHAnsi" w:hAnsiTheme="majorHAnsi"/>
          <w:b/>
          <w:caps/>
        </w:rPr>
        <w:t>Описание на Проектното предложение</w:t>
      </w:r>
    </w:p>
    <w:p w:rsidR="00E472C0" w:rsidRPr="00F72376" w:rsidRDefault="00E472C0" w:rsidP="00860A65">
      <w:pPr>
        <w:numPr>
          <w:ilvl w:val="0"/>
          <w:numId w:val="1"/>
        </w:numPr>
        <w:spacing w:after="120"/>
        <w:rPr>
          <w:rFonts w:asciiTheme="majorHAnsi" w:hAnsiTheme="majorHAnsi"/>
          <w:b/>
        </w:rPr>
      </w:pPr>
      <w:r w:rsidRPr="00F72376">
        <w:rPr>
          <w:rFonts w:asciiTheme="majorHAnsi" w:hAnsiTheme="majorHAnsi"/>
          <w:b/>
        </w:rPr>
        <w:t>Наименование: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0"/>
      </w:tblGrid>
      <w:tr w:rsidR="00E472C0" w:rsidRPr="00F72376" w:rsidTr="00AF69C5">
        <w:tc>
          <w:tcPr>
            <w:tcW w:w="8930" w:type="dxa"/>
          </w:tcPr>
          <w:p w:rsidR="00E472C0" w:rsidRPr="00F72376" w:rsidRDefault="00E472C0" w:rsidP="00AF69C5">
            <w:pPr>
              <w:spacing w:after="120"/>
              <w:rPr>
                <w:rFonts w:asciiTheme="majorHAnsi" w:hAnsiTheme="majorHAnsi"/>
              </w:rPr>
            </w:pPr>
          </w:p>
        </w:tc>
      </w:tr>
    </w:tbl>
    <w:p w:rsidR="00E472C0" w:rsidRPr="00F72376" w:rsidRDefault="00E472C0" w:rsidP="00860A65">
      <w:pPr>
        <w:spacing w:after="120"/>
        <w:rPr>
          <w:rFonts w:asciiTheme="majorHAnsi" w:hAnsiTheme="majorHAnsi"/>
          <w:b/>
        </w:rPr>
      </w:pPr>
    </w:p>
    <w:p w:rsidR="00E472C0" w:rsidRPr="00F72376" w:rsidRDefault="00E472C0" w:rsidP="00860A65">
      <w:pPr>
        <w:numPr>
          <w:ilvl w:val="0"/>
          <w:numId w:val="1"/>
        </w:numPr>
        <w:spacing w:after="120"/>
        <w:rPr>
          <w:rFonts w:asciiTheme="majorHAnsi" w:hAnsiTheme="majorHAnsi"/>
          <w:b/>
        </w:rPr>
      </w:pPr>
      <w:r w:rsidRPr="00F72376">
        <w:rPr>
          <w:rFonts w:asciiTheme="majorHAnsi" w:hAnsiTheme="majorHAnsi"/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E472C0" w:rsidRPr="00F72376" w:rsidTr="00860A65">
        <w:trPr>
          <w:trHeight w:val="425"/>
        </w:trPr>
        <w:tc>
          <w:tcPr>
            <w:tcW w:w="4473" w:type="dxa"/>
          </w:tcPr>
          <w:p w:rsidR="00E472C0" w:rsidRPr="00F72376" w:rsidRDefault="00E472C0" w:rsidP="00477408">
            <w:pPr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Държава</w:t>
            </w:r>
            <w:r w:rsidR="00477408" w:rsidRPr="00F72376">
              <w:rPr>
                <w:rFonts w:asciiTheme="majorHAnsi" w:hAnsiTheme="majorHAnsi"/>
                <w:b/>
              </w:rPr>
              <w:t>,  области и населени места</w:t>
            </w:r>
          </w:p>
        </w:tc>
        <w:tc>
          <w:tcPr>
            <w:tcW w:w="4457" w:type="dxa"/>
          </w:tcPr>
          <w:p w:rsidR="00E472C0" w:rsidRPr="00F72376" w:rsidRDefault="00E472C0" w:rsidP="00A95786">
            <w:pPr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E472C0" w:rsidRPr="00F72376" w:rsidTr="00860A65">
        <w:trPr>
          <w:trHeight w:val="464"/>
        </w:trPr>
        <w:tc>
          <w:tcPr>
            <w:tcW w:w="4473" w:type="dxa"/>
          </w:tcPr>
          <w:p w:rsidR="00E472C0" w:rsidRPr="00F72376" w:rsidRDefault="00477408" w:rsidP="00A95786">
            <w:pPr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lastRenderedPageBreak/>
              <w:t>Адрес на сградата/помещението и друго място където ще се извършва дейността</w:t>
            </w:r>
          </w:p>
        </w:tc>
        <w:tc>
          <w:tcPr>
            <w:tcW w:w="4457" w:type="dxa"/>
          </w:tcPr>
          <w:p w:rsidR="00E472C0" w:rsidRPr="00F72376" w:rsidRDefault="00E472C0" w:rsidP="00A95786">
            <w:pPr>
              <w:spacing w:after="120"/>
              <w:rPr>
                <w:rFonts w:asciiTheme="majorHAnsi" w:hAnsiTheme="majorHAnsi"/>
                <w:b/>
              </w:rPr>
            </w:pPr>
          </w:p>
        </w:tc>
      </w:tr>
    </w:tbl>
    <w:p w:rsidR="00E472C0" w:rsidRPr="00F72376" w:rsidRDefault="00E472C0" w:rsidP="00860A65">
      <w:pPr>
        <w:spacing w:after="120"/>
        <w:rPr>
          <w:rFonts w:asciiTheme="majorHAnsi" w:hAnsiTheme="majorHAnsi"/>
          <w:b/>
        </w:rPr>
      </w:pPr>
    </w:p>
    <w:p w:rsidR="00E472C0" w:rsidRPr="00F72376" w:rsidRDefault="00E472C0" w:rsidP="00860A65">
      <w:pPr>
        <w:spacing w:after="120"/>
        <w:rPr>
          <w:rFonts w:asciiTheme="majorHAnsi" w:hAnsiTheme="majorHAnsi"/>
          <w:b/>
        </w:rPr>
      </w:pPr>
      <w:r w:rsidRPr="00F72376">
        <w:rPr>
          <w:rFonts w:asciiTheme="majorHAnsi" w:hAnsiTheme="majorHAnsi"/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E472C0" w:rsidRPr="00F72376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E472C0" w:rsidRPr="00F72376" w:rsidRDefault="00E472C0" w:rsidP="00860A65">
            <w:pPr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E472C0" w:rsidRPr="00F72376" w:rsidRDefault="00E472C0" w:rsidP="00FF2072">
            <w:pPr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E472C0" w:rsidRPr="00F72376" w:rsidRDefault="00FF2072" w:rsidP="00860A65">
            <w:pPr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 xml:space="preserve">% на исканото финансиране от общата стойност на проекта </w:t>
            </w:r>
          </w:p>
        </w:tc>
      </w:tr>
      <w:tr w:rsidR="00E472C0" w:rsidRPr="00F72376" w:rsidTr="00860A65">
        <w:trPr>
          <w:cantSplit/>
          <w:trHeight w:val="283"/>
        </w:trPr>
        <w:tc>
          <w:tcPr>
            <w:tcW w:w="2552" w:type="dxa"/>
          </w:tcPr>
          <w:p w:rsidR="00E472C0" w:rsidRPr="00F72376" w:rsidRDefault="002A0F01" w:rsidP="00CB74AD">
            <w:pPr>
              <w:spacing w:after="120"/>
              <w:rPr>
                <w:rFonts w:asciiTheme="majorHAnsi" w:hAnsiTheme="majorHAnsi"/>
                <w:b/>
              </w:rPr>
            </w:pPr>
            <w:r w:rsidRPr="002A0F01">
              <w:rPr>
                <w:rFonts w:asciiTheme="majorHAnsi" w:hAnsiTheme="majorHAnsi"/>
                <w:b/>
              </w:rPr>
              <w:t>........................ евро (лева за 2025 г.)</w:t>
            </w:r>
          </w:p>
        </w:tc>
        <w:tc>
          <w:tcPr>
            <w:tcW w:w="3543" w:type="dxa"/>
          </w:tcPr>
          <w:p w:rsidR="00E472C0" w:rsidRPr="00F72376" w:rsidRDefault="002A0F01" w:rsidP="00860A65">
            <w:pPr>
              <w:spacing w:after="120"/>
              <w:rPr>
                <w:rFonts w:asciiTheme="majorHAnsi" w:hAnsiTheme="majorHAnsi"/>
                <w:b/>
              </w:rPr>
            </w:pPr>
            <w:r w:rsidRPr="002A0F01">
              <w:rPr>
                <w:rFonts w:asciiTheme="majorHAnsi" w:hAnsiTheme="majorHAnsi"/>
                <w:b/>
              </w:rPr>
              <w:t>........................ евро (лева за 2025 г.)</w:t>
            </w:r>
          </w:p>
        </w:tc>
        <w:tc>
          <w:tcPr>
            <w:tcW w:w="2835" w:type="dxa"/>
          </w:tcPr>
          <w:p w:rsidR="00E472C0" w:rsidRPr="00F72376" w:rsidRDefault="00FF2072" w:rsidP="00860A65">
            <w:pPr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……..%</w:t>
            </w:r>
          </w:p>
        </w:tc>
      </w:tr>
    </w:tbl>
    <w:p w:rsidR="00E472C0" w:rsidRPr="00F72376" w:rsidRDefault="00E472C0" w:rsidP="00860A65">
      <w:pPr>
        <w:spacing w:after="120"/>
        <w:rPr>
          <w:rFonts w:asciiTheme="majorHAnsi" w:hAnsiTheme="majorHAnsi"/>
          <w:b/>
        </w:rPr>
      </w:pPr>
    </w:p>
    <w:p w:rsidR="00E472C0" w:rsidRPr="00F72376" w:rsidRDefault="00E472C0" w:rsidP="00860A65">
      <w:pPr>
        <w:spacing w:after="120"/>
        <w:rPr>
          <w:rStyle w:val="hps"/>
          <w:rFonts w:asciiTheme="majorHAnsi" w:hAnsiTheme="majorHAnsi"/>
          <w:b/>
        </w:rPr>
      </w:pPr>
      <w:r w:rsidRPr="00F72376">
        <w:rPr>
          <w:rStyle w:val="hps"/>
          <w:rFonts w:asciiTheme="majorHAnsi" w:hAnsiTheme="majorHAnsi"/>
          <w:b/>
        </w:rPr>
        <w:t>3.1. Разчет на разходите по дейности</w:t>
      </w: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2693"/>
        <w:gridCol w:w="2835"/>
      </w:tblGrid>
      <w:tr w:rsidR="00FF2072" w:rsidRPr="00F72376" w:rsidTr="00FF2072">
        <w:trPr>
          <w:trHeight w:val="719"/>
        </w:trPr>
        <w:tc>
          <w:tcPr>
            <w:tcW w:w="3431" w:type="dxa"/>
            <w:vAlign w:val="center"/>
          </w:tcPr>
          <w:p w:rsidR="00FF2072" w:rsidRPr="00F72376" w:rsidRDefault="00FF2072" w:rsidP="00860A65">
            <w:pPr>
              <w:tabs>
                <w:tab w:val="left" w:pos="0"/>
              </w:tabs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Вид дейност:</w:t>
            </w:r>
          </w:p>
        </w:tc>
        <w:tc>
          <w:tcPr>
            <w:tcW w:w="2693" w:type="dxa"/>
            <w:vAlign w:val="center"/>
          </w:tcPr>
          <w:p w:rsidR="00FF2072" w:rsidRPr="00F72376" w:rsidRDefault="00FF2072" w:rsidP="00860A65">
            <w:pPr>
              <w:tabs>
                <w:tab w:val="left" w:pos="0"/>
              </w:tabs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Цена за брой</w:t>
            </w:r>
          </w:p>
        </w:tc>
        <w:tc>
          <w:tcPr>
            <w:tcW w:w="2835" w:type="dxa"/>
            <w:vAlign w:val="center"/>
          </w:tcPr>
          <w:p w:rsidR="002A0F01" w:rsidRPr="002A0F01" w:rsidRDefault="00FF2072" w:rsidP="00860A65">
            <w:pPr>
              <w:tabs>
                <w:tab w:val="left" w:pos="0"/>
              </w:tabs>
              <w:spacing w:after="120"/>
              <w:rPr>
                <w:rFonts w:asciiTheme="majorHAnsi" w:hAnsiTheme="majorHAnsi"/>
                <w:b/>
                <w:lang w:val="en-US"/>
              </w:rPr>
            </w:pPr>
            <w:r w:rsidRPr="00F72376">
              <w:rPr>
                <w:rFonts w:asciiTheme="majorHAnsi" w:hAnsiTheme="majorHAnsi"/>
                <w:b/>
              </w:rPr>
              <w:t xml:space="preserve">Общо </w:t>
            </w:r>
            <w:r w:rsidR="002A0F01">
              <w:rPr>
                <w:rFonts w:asciiTheme="majorHAnsi" w:hAnsiTheme="majorHAnsi"/>
                <w:b/>
                <w:lang w:val="en-US"/>
              </w:rPr>
              <w:t>EUR</w:t>
            </w:r>
          </w:p>
          <w:p w:rsidR="00FF2072" w:rsidRPr="00F72376" w:rsidRDefault="002A0F01" w:rsidP="00860A65">
            <w:pPr>
              <w:tabs>
                <w:tab w:val="left" w:pos="0"/>
              </w:tabs>
              <w:spacing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lang w:val="en-US"/>
              </w:rPr>
              <w:t>(</w:t>
            </w:r>
            <w:r w:rsidR="00FF2072" w:rsidRPr="00F72376">
              <w:rPr>
                <w:rFonts w:asciiTheme="majorHAnsi" w:hAnsiTheme="majorHAnsi"/>
                <w:b/>
              </w:rPr>
              <w:t>BGN</w:t>
            </w:r>
            <w:r w:rsidRPr="002A0F01">
              <w:rPr>
                <w:rFonts w:asciiTheme="majorHAnsi" w:hAnsiTheme="majorHAnsi"/>
                <w:b/>
              </w:rPr>
              <w:t xml:space="preserve"> за 2025 г.)</w:t>
            </w:r>
          </w:p>
        </w:tc>
      </w:tr>
      <w:tr w:rsidR="00FF2072" w:rsidRPr="00F72376" w:rsidTr="00FF2072">
        <w:trPr>
          <w:trHeight w:val="344"/>
        </w:trPr>
        <w:tc>
          <w:tcPr>
            <w:tcW w:w="3431" w:type="dxa"/>
          </w:tcPr>
          <w:p w:rsidR="00FF2072" w:rsidRPr="00F72376" w:rsidRDefault="00FF2072" w:rsidP="00860A65">
            <w:pPr>
              <w:tabs>
                <w:tab w:val="left" w:pos="0"/>
              </w:tabs>
              <w:spacing w:after="120"/>
              <w:rPr>
                <w:rFonts w:asciiTheme="majorHAnsi" w:hAnsiTheme="majorHAnsi"/>
                <w:b/>
              </w:rPr>
            </w:pPr>
          </w:p>
        </w:tc>
        <w:tc>
          <w:tcPr>
            <w:tcW w:w="2693" w:type="dxa"/>
          </w:tcPr>
          <w:p w:rsidR="00FF2072" w:rsidRPr="00F72376" w:rsidRDefault="00FF2072" w:rsidP="00860A65">
            <w:pPr>
              <w:tabs>
                <w:tab w:val="left" w:pos="0"/>
              </w:tabs>
              <w:spacing w:after="120"/>
              <w:jc w:val="both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:rsidR="00FF2072" w:rsidRPr="00F72376" w:rsidRDefault="00FF2072" w:rsidP="00860A65">
            <w:pPr>
              <w:tabs>
                <w:tab w:val="left" w:pos="0"/>
              </w:tabs>
              <w:spacing w:after="120"/>
              <w:rPr>
                <w:rFonts w:asciiTheme="majorHAnsi" w:hAnsiTheme="majorHAnsi"/>
                <w:color w:val="FF0000"/>
              </w:rPr>
            </w:pPr>
          </w:p>
        </w:tc>
      </w:tr>
      <w:tr w:rsidR="00FF2072" w:rsidRPr="00F72376" w:rsidTr="00FF2072">
        <w:trPr>
          <w:trHeight w:val="320"/>
        </w:trPr>
        <w:tc>
          <w:tcPr>
            <w:tcW w:w="3431" w:type="dxa"/>
          </w:tcPr>
          <w:p w:rsidR="00FF2072" w:rsidRPr="00F72376" w:rsidRDefault="00FF2072" w:rsidP="00FF2072">
            <w:pPr>
              <w:pStyle w:val="ListParagraph"/>
              <w:tabs>
                <w:tab w:val="left" w:pos="0"/>
              </w:tabs>
              <w:spacing w:after="120"/>
              <w:rPr>
                <w:rFonts w:asciiTheme="majorHAnsi" w:hAnsiTheme="majorHAnsi"/>
                <w:b/>
              </w:rPr>
            </w:pPr>
          </w:p>
        </w:tc>
        <w:tc>
          <w:tcPr>
            <w:tcW w:w="2693" w:type="dxa"/>
          </w:tcPr>
          <w:p w:rsidR="00FF2072" w:rsidRPr="00F72376" w:rsidRDefault="00FF2072" w:rsidP="005B622F">
            <w:pPr>
              <w:tabs>
                <w:tab w:val="left" w:pos="0"/>
              </w:tabs>
              <w:spacing w:after="120"/>
              <w:rPr>
                <w:rFonts w:asciiTheme="majorHAnsi" w:hAnsiTheme="majorHAnsi"/>
                <w:i/>
                <w:iCs/>
              </w:rPr>
            </w:pPr>
          </w:p>
        </w:tc>
        <w:tc>
          <w:tcPr>
            <w:tcW w:w="2835" w:type="dxa"/>
          </w:tcPr>
          <w:p w:rsidR="00FF2072" w:rsidRPr="00F72376" w:rsidRDefault="00FF2072" w:rsidP="00CB74AD">
            <w:pPr>
              <w:tabs>
                <w:tab w:val="left" w:pos="0"/>
              </w:tabs>
              <w:spacing w:after="120"/>
              <w:rPr>
                <w:rFonts w:asciiTheme="majorHAnsi" w:hAnsiTheme="majorHAnsi"/>
                <w:color w:val="FF0000"/>
              </w:rPr>
            </w:pPr>
          </w:p>
        </w:tc>
      </w:tr>
      <w:tr w:rsidR="00FF2072" w:rsidRPr="00F72376" w:rsidTr="00FF2072">
        <w:trPr>
          <w:trHeight w:val="344"/>
        </w:trPr>
        <w:tc>
          <w:tcPr>
            <w:tcW w:w="3431" w:type="dxa"/>
          </w:tcPr>
          <w:p w:rsidR="00FF2072" w:rsidRPr="00F72376" w:rsidRDefault="00FF2072" w:rsidP="00860A65">
            <w:pPr>
              <w:tabs>
                <w:tab w:val="left" w:pos="0"/>
              </w:tabs>
              <w:spacing w:after="120"/>
              <w:rPr>
                <w:rFonts w:asciiTheme="majorHAnsi" w:hAnsiTheme="majorHAnsi"/>
                <w:b/>
              </w:rPr>
            </w:pPr>
          </w:p>
        </w:tc>
        <w:tc>
          <w:tcPr>
            <w:tcW w:w="2693" w:type="dxa"/>
          </w:tcPr>
          <w:p w:rsidR="00FF2072" w:rsidRPr="00F72376" w:rsidRDefault="00FF2072" w:rsidP="00B667BF">
            <w:pPr>
              <w:tabs>
                <w:tab w:val="left" w:pos="0"/>
              </w:tabs>
              <w:spacing w:after="120"/>
              <w:rPr>
                <w:rFonts w:asciiTheme="majorHAnsi" w:hAnsiTheme="majorHAnsi"/>
                <w:i/>
                <w:iCs/>
              </w:rPr>
            </w:pPr>
          </w:p>
        </w:tc>
        <w:tc>
          <w:tcPr>
            <w:tcW w:w="2835" w:type="dxa"/>
          </w:tcPr>
          <w:p w:rsidR="00FF2072" w:rsidRPr="00F72376" w:rsidRDefault="00FF2072" w:rsidP="00860A65">
            <w:pPr>
              <w:tabs>
                <w:tab w:val="left" w:pos="0"/>
              </w:tabs>
              <w:spacing w:after="120"/>
              <w:rPr>
                <w:rFonts w:asciiTheme="majorHAnsi" w:hAnsiTheme="majorHAnsi"/>
                <w:color w:val="FF0000"/>
              </w:rPr>
            </w:pPr>
          </w:p>
        </w:tc>
      </w:tr>
      <w:tr w:rsidR="00FF2072" w:rsidRPr="00F72376" w:rsidTr="00FF2072">
        <w:trPr>
          <w:trHeight w:val="344"/>
        </w:trPr>
        <w:tc>
          <w:tcPr>
            <w:tcW w:w="3431" w:type="dxa"/>
          </w:tcPr>
          <w:p w:rsidR="00FF2072" w:rsidRPr="00F72376" w:rsidRDefault="00FF2072" w:rsidP="00FF2072">
            <w:pPr>
              <w:pStyle w:val="ListParagraph"/>
              <w:tabs>
                <w:tab w:val="left" w:pos="0"/>
              </w:tabs>
              <w:spacing w:after="120"/>
              <w:rPr>
                <w:rFonts w:asciiTheme="majorHAnsi" w:hAnsiTheme="majorHAnsi"/>
                <w:b/>
              </w:rPr>
            </w:pPr>
          </w:p>
        </w:tc>
        <w:tc>
          <w:tcPr>
            <w:tcW w:w="2693" w:type="dxa"/>
          </w:tcPr>
          <w:p w:rsidR="00FF2072" w:rsidRPr="00F72376" w:rsidRDefault="00FF2072" w:rsidP="00B667BF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:rsidR="00FF2072" w:rsidRPr="00F72376" w:rsidRDefault="00FF2072" w:rsidP="00860A65">
            <w:pPr>
              <w:tabs>
                <w:tab w:val="left" w:pos="0"/>
              </w:tabs>
              <w:spacing w:after="120"/>
              <w:rPr>
                <w:rFonts w:asciiTheme="majorHAnsi" w:hAnsiTheme="majorHAnsi"/>
                <w:color w:val="FF0000"/>
              </w:rPr>
            </w:pPr>
          </w:p>
        </w:tc>
      </w:tr>
      <w:tr w:rsidR="00FF2072" w:rsidRPr="00F72376" w:rsidTr="00FF2072">
        <w:trPr>
          <w:trHeight w:val="344"/>
        </w:trPr>
        <w:tc>
          <w:tcPr>
            <w:tcW w:w="3431" w:type="dxa"/>
          </w:tcPr>
          <w:p w:rsidR="00FF2072" w:rsidRPr="00F72376" w:rsidRDefault="00FF2072" w:rsidP="00CB74AD">
            <w:pPr>
              <w:pStyle w:val="ListParagraph"/>
              <w:tabs>
                <w:tab w:val="left" w:pos="0"/>
              </w:tabs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ОБЩО:</w:t>
            </w:r>
          </w:p>
        </w:tc>
        <w:tc>
          <w:tcPr>
            <w:tcW w:w="2693" w:type="dxa"/>
          </w:tcPr>
          <w:p w:rsidR="00FF2072" w:rsidRPr="00F72376" w:rsidRDefault="00FF2072" w:rsidP="005B622F">
            <w:pPr>
              <w:tabs>
                <w:tab w:val="left" w:pos="0"/>
              </w:tabs>
              <w:spacing w:after="120"/>
              <w:rPr>
                <w:rFonts w:asciiTheme="majorHAnsi" w:hAnsiTheme="majorHAnsi"/>
                <w:i/>
                <w:iCs/>
              </w:rPr>
            </w:pPr>
          </w:p>
        </w:tc>
        <w:tc>
          <w:tcPr>
            <w:tcW w:w="2835" w:type="dxa"/>
          </w:tcPr>
          <w:p w:rsidR="00FF2072" w:rsidRPr="00F72376" w:rsidRDefault="00FF2072" w:rsidP="00860A65">
            <w:pPr>
              <w:tabs>
                <w:tab w:val="left" w:pos="0"/>
              </w:tabs>
              <w:spacing w:after="120"/>
              <w:rPr>
                <w:rFonts w:asciiTheme="majorHAnsi" w:hAnsiTheme="majorHAnsi"/>
                <w:color w:val="FF0000"/>
              </w:rPr>
            </w:pPr>
          </w:p>
        </w:tc>
      </w:tr>
    </w:tbl>
    <w:p w:rsidR="00E472C0" w:rsidRPr="00F72376" w:rsidRDefault="00E472C0" w:rsidP="00860A65">
      <w:pPr>
        <w:spacing w:after="120"/>
        <w:rPr>
          <w:rFonts w:asciiTheme="majorHAnsi" w:hAnsiTheme="majorHAnsi"/>
          <w:b/>
          <w:u w:val="single"/>
        </w:rPr>
      </w:pPr>
    </w:p>
    <w:p w:rsidR="00477408" w:rsidRPr="00F72376" w:rsidRDefault="00477408" w:rsidP="00977BC0">
      <w:pPr>
        <w:spacing w:after="120"/>
        <w:jc w:val="both"/>
        <w:rPr>
          <w:rFonts w:asciiTheme="majorHAnsi" w:hAnsiTheme="majorHAnsi"/>
          <w:b/>
          <w:i/>
        </w:rPr>
      </w:pPr>
      <w:r w:rsidRPr="00F72376">
        <w:rPr>
          <w:rFonts w:asciiTheme="majorHAnsi" w:hAnsiTheme="majorHAnsi"/>
          <w:b/>
          <w:i/>
        </w:rPr>
        <w:t xml:space="preserve">ЗАБЕЛЕЖКА 1: ЗА </w:t>
      </w:r>
      <w:r w:rsidR="002A0F01">
        <w:rPr>
          <w:rFonts w:asciiTheme="majorHAnsi" w:hAnsiTheme="majorHAnsi"/>
          <w:b/>
          <w:i/>
          <w:lang w:val="en-US"/>
        </w:rPr>
        <w:t xml:space="preserve">2025 </w:t>
      </w:r>
      <w:r w:rsidR="002A0F01">
        <w:rPr>
          <w:rFonts w:asciiTheme="majorHAnsi" w:hAnsiTheme="majorHAnsi"/>
          <w:b/>
          <w:i/>
        </w:rPr>
        <w:t xml:space="preserve">Г. ЗА </w:t>
      </w:r>
      <w:r w:rsidRPr="00F72376">
        <w:rPr>
          <w:rFonts w:asciiTheme="majorHAnsi" w:hAnsiTheme="majorHAnsi"/>
          <w:b/>
          <w:i/>
        </w:rPr>
        <w:t>ЦЕЛИТЕ НА ПРОЕКТА СЕ ИЗПОЛЗВА ФИКСИРАН КУРС ЕВРО/БГ.ЛЕВ: 1.95583 И ФИКСИРАН ИЛИ СРЕДЕН КУРС НА НАРОДНАТА БАНКА ЕВРО/МЕСТНА ВАЛУТА ЗА СЪОТВЕТНАТА ДЪРЖАВА;</w:t>
      </w:r>
    </w:p>
    <w:p w:rsidR="00477408" w:rsidRPr="00F72376" w:rsidRDefault="00477408" w:rsidP="00977BC0">
      <w:pPr>
        <w:spacing w:after="120"/>
        <w:jc w:val="both"/>
        <w:rPr>
          <w:rFonts w:asciiTheme="majorHAnsi" w:hAnsiTheme="majorHAnsi"/>
          <w:b/>
          <w:i/>
        </w:rPr>
      </w:pPr>
      <w:r w:rsidRPr="00F72376">
        <w:rPr>
          <w:rFonts w:asciiTheme="majorHAnsi" w:hAnsiTheme="majorHAnsi"/>
          <w:b/>
          <w:i/>
        </w:rPr>
        <w:t xml:space="preserve">ЗАБЕЛЕЖКА 2: В ТАБЛИЦАТА 3.1. ВСЯКА ДЕЙНОСТ СЕ ОПИСВА НА ОТДЕЛЕН РЕД, ИЗЧИСЛЕНА В </w:t>
      </w:r>
      <w:r w:rsidR="00FF2072" w:rsidRPr="00F72376">
        <w:rPr>
          <w:rFonts w:asciiTheme="majorHAnsi" w:hAnsiTheme="majorHAnsi"/>
          <w:b/>
          <w:i/>
        </w:rPr>
        <w:t>ЛЕВА СЪГЛАСНО ЗАБЕЛЕЖКА 1.</w:t>
      </w:r>
    </w:p>
    <w:p w:rsidR="001A7067" w:rsidRDefault="001A7067" w:rsidP="00860A65">
      <w:pPr>
        <w:spacing w:after="120"/>
        <w:rPr>
          <w:rFonts w:asciiTheme="majorHAnsi" w:hAnsiTheme="majorHAnsi"/>
          <w:b/>
        </w:rPr>
      </w:pPr>
    </w:p>
    <w:p w:rsidR="00E472C0" w:rsidRPr="00F72376" w:rsidRDefault="00477408" w:rsidP="00860A65">
      <w:pPr>
        <w:spacing w:after="120"/>
        <w:rPr>
          <w:rFonts w:asciiTheme="majorHAnsi" w:hAnsiTheme="majorHAnsi"/>
          <w:b/>
        </w:rPr>
      </w:pPr>
      <w:r w:rsidRPr="00F72376">
        <w:rPr>
          <w:rFonts w:asciiTheme="majorHAnsi" w:hAnsiTheme="majorHAnsi"/>
          <w:b/>
        </w:rPr>
        <w:t>4.</w:t>
      </w:r>
      <w:r w:rsidR="00E472C0" w:rsidRPr="00F72376">
        <w:rPr>
          <w:rFonts w:asciiTheme="majorHAnsi" w:hAnsiTheme="majorHAnsi"/>
          <w:b/>
        </w:rPr>
        <w:t xml:space="preserve">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E472C0" w:rsidRPr="00F72376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E472C0" w:rsidRPr="00F72376" w:rsidRDefault="00E472C0" w:rsidP="00C071A6">
            <w:pPr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 xml:space="preserve">4.1. Обща цел </w:t>
            </w:r>
          </w:p>
        </w:tc>
        <w:tc>
          <w:tcPr>
            <w:tcW w:w="4661" w:type="dxa"/>
          </w:tcPr>
          <w:p w:rsidR="00E472C0" w:rsidRPr="00F72376" w:rsidRDefault="00E472C0" w:rsidP="00CA69F7">
            <w:pPr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E472C0" w:rsidRPr="00F72376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E472C0" w:rsidRPr="00F72376" w:rsidRDefault="00E472C0" w:rsidP="00860A65">
            <w:pPr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 xml:space="preserve">4.1.2. Специфични цели </w:t>
            </w:r>
          </w:p>
        </w:tc>
        <w:tc>
          <w:tcPr>
            <w:tcW w:w="4661" w:type="dxa"/>
          </w:tcPr>
          <w:p w:rsidR="00E472C0" w:rsidRPr="00F72376" w:rsidRDefault="00E472C0" w:rsidP="000E7ABD">
            <w:pPr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CE7C4D" w:rsidRPr="00F72376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CE7C4D" w:rsidRPr="00F72376" w:rsidRDefault="00CE7C4D" w:rsidP="00860A65">
            <w:pPr>
              <w:spacing w:after="120"/>
              <w:rPr>
                <w:rFonts w:asciiTheme="majorHAnsi" w:hAnsiTheme="majorHAnsi"/>
                <w:b/>
              </w:rPr>
            </w:pPr>
            <w:r w:rsidRPr="00F72376">
              <w:rPr>
                <w:rFonts w:asciiTheme="majorHAnsi" w:hAnsiTheme="majorHAnsi"/>
                <w:b/>
              </w:rPr>
              <w:t>4.2. Описание на целевата група</w:t>
            </w:r>
          </w:p>
        </w:tc>
        <w:tc>
          <w:tcPr>
            <w:tcW w:w="4661" w:type="dxa"/>
          </w:tcPr>
          <w:p w:rsidR="00CE7C4D" w:rsidRPr="00F72376" w:rsidRDefault="00CE7C4D" w:rsidP="000E7ABD">
            <w:pPr>
              <w:spacing w:after="120"/>
              <w:rPr>
                <w:rFonts w:asciiTheme="majorHAnsi" w:hAnsiTheme="majorHAnsi"/>
                <w:b/>
              </w:rPr>
            </w:pPr>
          </w:p>
        </w:tc>
      </w:tr>
    </w:tbl>
    <w:p w:rsidR="00E472C0" w:rsidRPr="00F72376" w:rsidRDefault="00E472C0" w:rsidP="00860A65">
      <w:pPr>
        <w:spacing w:after="120"/>
        <w:rPr>
          <w:rFonts w:asciiTheme="majorHAnsi" w:hAnsiTheme="majorHAnsi"/>
          <w:b/>
        </w:rPr>
      </w:pPr>
    </w:p>
    <w:p w:rsidR="00E472C0" w:rsidRPr="00F72376" w:rsidRDefault="00E472C0" w:rsidP="00860A65">
      <w:pPr>
        <w:spacing w:after="120"/>
        <w:rPr>
          <w:rFonts w:asciiTheme="majorHAnsi" w:hAnsiTheme="majorHAnsi"/>
          <w:b/>
        </w:rPr>
      </w:pPr>
      <w:r w:rsidRPr="00F72376">
        <w:rPr>
          <w:rFonts w:asciiTheme="majorHAnsi" w:hAnsiTheme="majorHAnsi"/>
          <w:b/>
        </w:rPr>
        <w:lastRenderedPageBreak/>
        <w:t xml:space="preserve">5. </w:t>
      </w:r>
      <w:r w:rsidR="00CE7C4D" w:rsidRPr="00F72376">
        <w:rPr>
          <w:rFonts w:asciiTheme="majorHAnsi" w:hAnsiTheme="majorHAnsi"/>
          <w:b/>
        </w:rPr>
        <w:t>О</w:t>
      </w:r>
      <w:r w:rsidRPr="00F72376">
        <w:rPr>
          <w:rFonts w:asciiTheme="majorHAnsi" w:hAnsiTheme="majorHAnsi"/>
          <w:b/>
        </w:rPr>
        <w:t>рганизация</w:t>
      </w:r>
      <w:r w:rsidR="00CE7C4D" w:rsidRPr="00F72376">
        <w:rPr>
          <w:rFonts w:asciiTheme="majorHAnsi" w:hAnsiTheme="majorHAnsi"/>
          <w:b/>
        </w:rPr>
        <w:t xml:space="preserve"> и изпълнение на проекта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5"/>
      </w:tblGrid>
      <w:tr w:rsidR="00FF2072" w:rsidRPr="00F72376" w:rsidTr="00FB7B80">
        <w:trPr>
          <w:trHeight w:val="430"/>
        </w:trPr>
        <w:tc>
          <w:tcPr>
            <w:tcW w:w="8925" w:type="dxa"/>
          </w:tcPr>
          <w:p w:rsidR="00FF2072" w:rsidRPr="001A7067" w:rsidRDefault="00FF2072" w:rsidP="00FB7B80">
            <w:pPr>
              <w:spacing w:after="120"/>
              <w:rPr>
                <w:rFonts w:asciiTheme="majorHAnsi" w:hAnsiTheme="majorHAnsi"/>
                <w:i/>
              </w:rPr>
            </w:pPr>
            <w:r w:rsidRPr="00F72376">
              <w:rPr>
                <w:rFonts w:asciiTheme="majorHAnsi" w:hAnsiTheme="majorHAnsi"/>
                <w:i/>
              </w:rPr>
              <w:t>Опишете как ще бъде управляван проект</w:t>
            </w:r>
            <w:r w:rsidR="00E26DF8" w:rsidRPr="00F72376">
              <w:rPr>
                <w:rFonts w:asciiTheme="majorHAnsi" w:hAnsiTheme="majorHAnsi"/>
                <w:i/>
              </w:rPr>
              <w:t>ът</w:t>
            </w:r>
            <w:r w:rsidRPr="00F72376">
              <w:rPr>
                <w:rFonts w:asciiTheme="majorHAnsi" w:hAnsiTheme="majorHAnsi"/>
                <w:i/>
              </w:rPr>
              <w:t xml:space="preserve"> от </w:t>
            </w:r>
            <w:r w:rsidR="00E26DF8" w:rsidRPr="00F72376">
              <w:rPr>
                <w:rFonts w:asciiTheme="majorHAnsi" w:hAnsiTheme="majorHAnsi"/>
                <w:i/>
              </w:rPr>
              <w:t>В</w:t>
            </w:r>
            <w:r w:rsidRPr="00F72376">
              <w:rPr>
                <w:rFonts w:asciiTheme="majorHAnsi" w:hAnsiTheme="majorHAnsi"/>
                <w:i/>
              </w:rPr>
              <w:t xml:space="preserve">ашата организация. </w:t>
            </w:r>
            <w:r w:rsidRPr="001A7067">
              <w:rPr>
                <w:rFonts w:asciiTheme="majorHAnsi" w:hAnsiTheme="majorHAnsi"/>
                <w:i/>
              </w:rPr>
              <w:t>(до 1500 символа)</w:t>
            </w:r>
          </w:p>
          <w:p w:rsidR="00FF2072" w:rsidRPr="00F72376" w:rsidRDefault="00FF2072" w:rsidP="00FB7B80">
            <w:pPr>
              <w:spacing w:after="120"/>
              <w:rPr>
                <w:rFonts w:asciiTheme="majorHAnsi" w:hAnsiTheme="majorHAnsi"/>
              </w:rPr>
            </w:pPr>
          </w:p>
        </w:tc>
      </w:tr>
    </w:tbl>
    <w:p w:rsidR="00FF2072" w:rsidRPr="00F72376" w:rsidRDefault="00FF2072" w:rsidP="00860A65">
      <w:pPr>
        <w:spacing w:after="120"/>
        <w:rPr>
          <w:rFonts w:asciiTheme="majorHAnsi" w:hAnsiTheme="majorHAnsi"/>
          <w:b/>
        </w:rPr>
      </w:pPr>
    </w:p>
    <w:p w:rsidR="00E472C0" w:rsidRPr="00F72376" w:rsidRDefault="00CE7C4D" w:rsidP="00860A65">
      <w:pPr>
        <w:spacing w:after="120"/>
        <w:rPr>
          <w:rFonts w:asciiTheme="majorHAnsi" w:hAnsiTheme="majorHAnsi"/>
          <w:b/>
        </w:rPr>
      </w:pPr>
      <w:r w:rsidRPr="00F72376">
        <w:rPr>
          <w:rFonts w:asciiTheme="majorHAnsi" w:hAnsiTheme="majorHAnsi"/>
          <w:b/>
        </w:rPr>
        <w:t>6. Контрол по реализацията на проекта,  н</w:t>
      </w:r>
      <w:r w:rsidR="00E472C0" w:rsidRPr="00F72376">
        <w:rPr>
          <w:rFonts w:asciiTheme="majorHAnsi" w:hAnsiTheme="majorHAnsi"/>
          <w:b/>
        </w:rPr>
        <w:t xml:space="preserve">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472C0" w:rsidRPr="00F72376" w:rsidTr="0087155B">
        <w:trPr>
          <w:trHeight w:val="746"/>
        </w:trPr>
        <w:tc>
          <w:tcPr>
            <w:tcW w:w="9072" w:type="dxa"/>
          </w:tcPr>
          <w:p w:rsidR="00E26DF8" w:rsidRPr="00F72376" w:rsidRDefault="00E26DF8" w:rsidP="00E26DF8">
            <w:pPr>
              <w:spacing w:after="120"/>
              <w:rPr>
                <w:rFonts w:asciiTheme="majorHAnsi" w:hAnsiTheme="majorHAnsi"/>
                <w:i/>
              </w:rPr>
            </w:pPr>
            <w:r w:rsidRPr="00F72376">
              <w:rPr>
                <w:rFonts w:asciiTheme="majorHAnsi" w:hAnsiTheme="majorHAnsi"/>
                <w:i/>
              </w:rPr>
              <w:t>Опишете кратко кой и как ще извършва вътрешен мониторинг и оценка на изпълнението на дейностите. (до 1500 символа)</w:t>
            </w:r>
          </w:p>
          <w:p w:rsidR="00E472C0" w:rsidRPr="00F72376" w:rsidRDefault="00E472C0" w:rsidP="00C7629E">
            <w:pPr>
              <w:spacing w:after="120"/>
              <w:rPr>
                <w:rFonts w:asciiTheme="majorHAnsi" w:hAnsiTheme="majorHAnsi"/>
              </w:rPr>
            </w:pPr>
          </w:p>
        </w:tc>
      </w:tr>
    </w:tbl>
    <w:p w:rsidR="00E472C0" w:rsidRPr="00F72376" w:rsidRDefault="00E472C0" w:rsidP="00860A65">
      <w:pPr>
        <w:spacing w:after="120"/>
        <w:rPr>
          <w:rFonts w:asciiTheme="majorHAnsi" w:hAnsiTheme="majorHAnsi"/>
          <w:b/>
        </w:rPr>
      </w:pPr>
    </w:p>
    <w:p w:rsidR="00E472C0" w:rsidRPr="00F72376" w:rsidRDefault="00CE7C4D" w:rsidP="00CE7C4D">
      <w:pPr>
        <w:spacing w:after="120"/>
        <w:rPr>
          <w:rFonts w:asciiTheme="majorHAnsi" w:hAnsiTheme="majorHAnsi"/>
          <w:b/>
        </w:rPr>
      </w:pPr>
      <w:r w:rsidRPr="00F72376">
        <w:rPr>
          <w:rFonts w:asciiTheme="majorHAnsi" w:hAnsiTheme="majorHAnsi"/>
          <w:b/>
        </w:rPr>
        <w:t>7</w:t>
      </w:r>
      <w:r w:rsidR="00E472C0" w:rsidRPr="00F72376">
        <w:rPr>
          <w:rFonts w:asciiTheme="majorHAnsi" w:hAnsiTheme="majorHAnsi"/>
          <w:b/>
        </w:rPr>
        <w:t xml:space="preserve">. </w:t>
      </w:r>
      <w:r w:rsidRPr="00F72376">
        <w:rPr>
          <w:rFonts w:asciiTheme="majorHAnsi" w:hAnsiTheme="majorHAnsi"/>
          <w:b/>
        </w:rPr>
        <w:t>Постигнати резултати</w:t>
      </w:r>
    </w:p>
    <w:p w:rsidR="00CE7C4D" w:rsidRPr="00F72376" w:rsidRDefault="00CE7C4D" w:rsidP="00CE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ajorHAnsi" w:hAnsiTheme="majorHAnsi"/>
          <w:b/>
        </w:rPr>
      </w:pPr>
    </w:p>
    <w:p w:rsidR="00CE7C4D" w:rsidRPr="00F72376" w:rsidRDefault="00CE7C4D" w:rsidP="00CE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ajorHAnsi" w:hAnsiTheme="majorHAnsi"/>
          <w:b/>
        </w:rPr>
      </w:pPr>
    </w:p>
    <w:p w:rsidR="001A7067" w:rsidRDefault="001A7067" w:rsidP="00860A65">
      <w:pPr>
        <w:spacing w:after="120"/>
        <w:rPr>
          <w:rFonts w:asciiTheme="majorHAnsi" w:hAnsiTheme="majorHAnsi"/>
          <w:b/>
        </w:rPr>
      </w:pPr>
    </w:p>
    <w:p w:rsidR="00E472C0" w:rsidRPr="00F72376" w:rsidRDefault="00CE7C4D" w:rsidP="00860A65">
      <w:pPr>
        <w:spacing w:after="120"/>
        <w:rPr>
          <w:rFonts w:asciiTheme="majorHAnsi" w:hAnsiTheme="majorHAnsi"/>
          <w:b/>
        </w:rPr>
      </w:pPr>
      <w:r w:rsidRPr="00F72376">
        <w:rPr>
          <w:rFonts w:asciiTheme="majorHAnsi" w:hAnsiTheme="majorHAnsi"/>
          <w:b/>
        </w:rPr>
        <w:t>8</w:t>
      </w:r>
      <w:r w:rsidR="00E472C0" w:rsidRPr="00F72376">
        <w:rPr>
          <w:rFonts w:asciiTheme="majorHAnsi" w:hAnsiTheme="majorHAnsi"/>
          <w:b/>
        </w:rPr>
        <w:t xml:space="preserve">. Устойчивост на проекта </w:t>
      </w:r>
    </w:p>
    <w:p w:rsidR="00E472C0" w:rsidRPr="00F72376" w:rsidRDefault="00E472C0" w:rsidP="00CE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ajorHAnsi" w:hAnsiTheme="majorHAnsi"/>
          <w:b/>
        </w:rPr>
      </w:pPr>
    </w:p>
    <w:p w:rsidR="00CE7C4D" w:rsidRPr="00F72376" w:rsidRDefault="00CE7C4D" w:rsidP="00CE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ajorHAnsi" w:hAnsiTheme="majorHAnsi"/>
          <w:b/>
        </w:rPr>
      </w:pPr>
    </w:p>
    <w:p w:rsidR="00E472C0" w:rsidRDefault="00E472C0" w:rsidP="00236715">
      <w:pPr>
        <w:spacing w:after="120"/>
        <w:rPr>
          <w:rFonts w:asciiTheme="majorHAnsi" w:hAnsiTheme="majorHAnsi"/>
          <w:b/>
        </w:rPr>
      </w:pPr>
    </w:p>
    <w:p w:rsidR="00236715" w:rsidRPr="00236715" w:rsidRDefault="00236715" w:rsidP="00236715">
      <w:pPr>
        <w:spacing w:after="120"/>
        <w:rPr>
          <w:rFonts w:asciiTheme="majorHAnsi" w:hAnsiTheme="majorHAnsi"/>
          <w:b/>
          <w:u w:val="single"/>
        </w:rPr>
      </w:pPr>
      <w:r w:rsidRPr="00236715">
        <w:rPr>
          <w:rFonts w:asciiTheme="majorHAnsi" w:hAnsiTheme="majorHAnsi"/>
          <w:b/>
          <w:u w:val="single"/>
        </w:rPr>
        <w:t>Приложения:</w:t>
      </w:r>
    </w:p>
    <w:p w:rsidR="002B3998" w:rsidRPr="00236715" w:rsidRDefault="002B3998" w:rsidP="00236715">
      <w:pPr>
        <w:numPr>
          <w:ilvl w:val="0"/>
          <w:numId w:val="8"/>
        </w:numPr>
        <w:spacing w:after="120"/>
        <w:ind w:left="0" w:firstLine="426"/>
        <w:jc w:val="both"/>
        <w:rPr>
          <w:rFonts w:asciiTheme="majorHAnsi" w:hAnsiTheme="majorHAnsi"/>
        </w:rPr>
      </w:pPr>
      <w:r w:rsidRPr="00236715">
        <w:rPr>
          <w:rFonts w:asciiTheme="majorHAnsi" w:hAnsiTheme="majorHAnsi"/>
        </w:rPr>
        <w:t xml:space="preserve">декларация, че </w:t>
      </w:r>
      <w:proofErr w:type="spellStart"/>
      <w:r w:rsidRPr="00236715">
        <w:rPr>
          <w:rFonts w:asciiTheme="majorHAnsi" w:hAnsiTheme="majorHAnsi"/>
        </w:rPr>
        <w:t>бенефициерът</w:t>
      </w:r>
      <w:proofErr w:type="spellEnd"/>
      <w:r w:rsidRPr="00236715">
        <w:rPr>
          <w:rFonts w:asciiTheme="majorHAnsi" w:hAnsiTheme="majorHAnsi"/>
        </w:rPr>
        <w:t xml:space="preserve"> или неговите представители: не са обявени в несъстоятелност; не са в производство по ликвидация или не се намират в подобна процедура, съгласно националните закони и подзаконови актове; не са в открито производство по несъстоятелност или не се намират в подобна процедура, съгласно националните закони и подзаконови актове; </w:t>
      </w:r>
    </w:p>
    <w:p w:rsidR="002B3998" w:rsidRPr="00236715" w:rsidRDefault="002B3998" w:rsidP="00236715">
      <w:pPr>
        <w:numPr>
          <w:ilvl w:val="0"/>
          <w:numId w:val="8"/>
        </w:numPr>
        <w:spacing w:after="120"/>
        <w:ind w:left="0" w:firstLine="426"/>
        <w:jc w:val="both"/>
        <w:rPr>
          <w:rFonts w:asciiTheme="majorHAnsi" w:hAnsiTheme="majorHAnsi"/>
        </w:rPr>
      </w:pPr>
      <w:r w:rsidRPr="00236715">
        <w:rPr>
          <w:rFonts w:asciiTheme="majorHAnsi" w:hAnsiTheme="majorHAnsi"/>
        </w:rPr>
        <w:t xml:space="preserve">документ за регистрация на </w:t>
      </w:r>
      <w:proofErr w:type="spellStart"/>
      <w:r w:rsidRPr="00236715">
        <w:rPr>
          <w:rFonts w:asciiTheme="majorHAnsi" w:hAnsiTheme="majorHAnsi"/>
        </w:rPr>
        <w:t>бенефициера</w:t>
      </w:r>
      <w:proofErr w:type="spellEnd"/>
      <w:r w:rsidRPr="00236715">
        <w:rPr>
          <w:rFonts w:asciiTheme="majorHAnsi" w:hAnsiTheme="majorHAnsi"/>
        </w:rPr>
        <w:t xml:space="preserve"> съгласно местното законодателство; </w:t>
      </w:r>
    </w:p>
    <w:p w:rsidR="002B3998" w:rsidRPr="00236715" w:rsidRDefault="002B3998" w:rsidP="00236715">
      <w:pPr>
        <w:numPr>
          <w:ilvl w:val="0"/>
          <w:numId w:val="8"/>
        </w:numPr>
        <w:spacing w:after="120"/>
        <w:ind w:left="0" w:firstLine="426"/>
        <w:jc w:val="both"/>
        <w:rPr>
          <w:rFonts w:asciiTheme="majorHAnsi" w:hAnsiTheme="majorHAnsi"/>
        </w:rPr>
      </w:pPr>
      <w:r w:rsidRPr="00236715">
        <w:rPr>
          <w:rFonts w:asciiTheme="majorHAnsi" w:hAnsiTheme="majorHAnsi"/>
        </w:rPr>
        <w:t xml:space="preserve">финансова идентификация на банковата сметка на името на </w:t>
      </w:r>
      <w:proofErr w:type="spellStart"/>
      <w:r w:rsidRPr="00236715">
        <w:rPr>
          <w:rFonts w:asciiTheme="majorHAnsi" w:hAnsiTheme="majorHAnsi"/>
        </w:rPr>
        <w:t>бенефициера</w:t>
      </w:r>
      <w:proofErr w:type="spellEnd"/>
      <w:r w:rsidRPr="00236715">
        <w:rPr>
          <w:rFonts w:asciiTheme="majorHAnsi" w:hAnsiTheme="majorHAnsi"/>
        </w:rPr>
        <w:t xml:space="preserve">, подписана и подпечатана от обслужващата банка, съдържаща името на </w:t>
      </w:r>
      <w:proofErr w:type="spellStart"/>
      <w:r w:rsidRPr="00236715">
        <w:rPr>
          <w:rFonts w:asciiTheme="majorHAnsi" w:hAnsiTheme="majorHAnsi"/>
        </w:rPr>
        <w:t>бенефициера</w:t>
      </w:r>
      <w:proofErr w:type="spellEnd"/>
      <w:r w:rsidRPr="00236715">
        <w:rPr>
          <w:rFonts w:asciiTheme="majorHAnsi" w:hAnsiTheme="majorHAnsi"/>
        </w:rPr>
        <w:t xml:space="preserve">, изписано на латиница, името на банката, изписано на латиница, SWIFT кода на банката или друг идентификационен номер за банките извън SWIFT системата, адресът на банката, съответстващ на </w:t>
      </w:r>
      <w:r w:rsidRPr="00236715">
        <w:rPr>
          <w:rFonts w:asciiTheme="majorHAnsi" w:hAnsiTheme="majorHAnsi"/>
          <w:lang w:val="en-US"/>
        </w:rPr>
        <w:t>SWIFT</w:t>
      </w:r>
      <w:r w:rsidRPr="00236715">
        <w:rPr>
          <w:rFonts w:asciiTheme="majorHAnsi" w:hAnsiTheme="majorHAnsi"/>
        </w:rPr>
        <w:t xml:space="preserve"> кода, IBAN или номера на сметката на </w:t>
      </w:r>
      <w:proofErr w:type="spellStart"/>
      <w:r w:rsidRPr="00236715">
        <w:rPr>
          <w:rFonts w:asciiTheme="majorHAnsi" w:hAnsiTheme="majorHAnsi"/>
        </w:rPr>
        <w:t>бенефициера</w:t>
      </w:r>
      <w:proofErr w:type="spellEnd"/>
      <w:r w:rsidR="00236715">
        <w:rPr>
          <w:rFonts w:asciiTheme="majorHAnsi" w:hAnsiTheme="majorHAnsi"/>
        </w:rPr>
        <w:t>.</w:t>
      </w:r>
      <w:bookmarkStart w:id="0" w:name="_GoBack"/>
      <w:bookmarkEnd w:id="0"/>
    </w:p>
    <w:p w:rsidR="001A7067" w:rsidRDefault="001A7067" w:rsidP="00860A65">
      <w:pPr>
        <w:spacing w:after="120"/>
        <w:ind w:left="4248" w:hanging="4248"/>
        <w:rPr>
          <w:rFonts w:asciiTheme="majorHAnsi" w:hAnsiTheme="majorHAnsi"/>
          <w:b/>
        </w:rPr>
      </w:pPr>
    </w:p>
    <w:p w:rsidR="00CB74AD" w:rsidRPr="004D6C8A" w:rsidRDefault="00E472C0" w:rsidP="00860A65">
      <w:pPr>
        <w:spacing w:after="120"/>
        <w:ind w:left="4248" w:hanging="4248"/>
        <w:rPr>
          <w:b/>
        </w:rPr>
      </w:pPr>
      <w:r w:rsidRPr="00F72376">
        <w:rPr>
          <w:rFonts w:asciiTheme="majorHAnsi" w:hAnsiTheme="majorHAnsi"/>
          <w:b/>
        </w:rPr>
        <w:t>Дата и място:</w:t>
      </w:r>
      <w:r w:rsidR="00CE7C4D" w:rsidRPr="00F72376">
        <w:rPr>
          <w:rFonts w:asciiTheme="majorHAnsi" w:hAnsiTheme="majorHAnsi"/>
          <w:b/>
        </w:rPr>
        <w:t xml:space="preserve">          </w:t>
      </w:r>
      <w:r w:rsidR="00CB74AD" w:rsidRPr="00F72376">
        <w:rPr>
          <w:rFonts w:asciiTheme="majorHAnsi" w:hAnsiTheme="majorHAnsi"/>
          <w:b/>
        </w:rPr>
        <w:t>202</w:t>
      </w:r>
      <w:r w:rsidR="00FF2072" w:rsidRPr="00F72376">
        <w:rPr>
          <w:rFonts w:asciiTheme="majorHAnsi" w:hAnsiTheme="majorHAnsi"/>
          <w:b/>
        </w:rPr>
        <w:t>5</w:t>
      </w:r>
      <w:r w:rsidR="00D45D4C" w:rsidRPr="00F72376">
        <w:rPr>
          <w:rFonts w:asciiTheme="majorHAnsi" w:hAnsiTheme="majorHAnsi"/>
          <w:b/>
        </w:rPr>
        <w:t xml:space="preserve"> г</w:t>
      </w:r>
      <w:r w:rsidR="00CB74AD" w:rsidRPr="00F72376">
        <w:rPr>
          <w:rFonts w:asciiTheme="majorHAnsi" w:hAnsiTheme="majorHAnsi"/>
          <w:b/>
        </w:rPr>
        <w:t>.</w:t>
      </w:r>
      <w:r w:rsidR="00CE7C4D" w:rsidRPr="00F72376">
        <w:rPr>
          <w:rFonts w:asciiTheme="majorHAnsi" w:hAnsiTheme="majorHAnsi"/>
          <w:b/>
        </w:rPr>
        <w:t xml:space="preserve">               </w:t>
      </w:r>
      <w:r w:rsidR="00CE7C4D" w:rsidRPr="00F72376">
        <w:rPr>
          <w:rFonts w:asciiTheme="majorHAnsi" w:hAnsiTheme="majorHAnsi"/>
          <w:b/>
        </w:rPr>
        <w:tab/>
      </w:r>
      <w:r w:rsidRPr="00F72376">
        <w:rPr>
          <w:rFonts w:asciiTheme="majorHAnsi" w:hAnsiTheme="majorHAnsi"/>
          <w:b/>
        </w:rPr>
        <w:t>Имена, подпис на</w:t>
      </w:r>
      <w:r w:rsidR="00CE7C4D" w:rsidRPr="00F72376">
        <w:rPr>
          <w:rFonts w:asciiTheme="majorHAnsi" w:hAnsiTheme="majorHAnsi"/>
          <w:b/>
        </w:rPr>
        <w:t xml:space="preserve"> председателя и печат на организацията</w:t>
      </w:r>
      <w:r w:rsidRPr="00F72376">
        <w:rPr>
          <w:rFonts w:asciiTheme="majorHAnsi" w:hAnsiTheme="majorHAnsi"/>
          <w:b/>
        </w:rPr>
        <w:t>:</w:t>
      </w:r>
      <w:r w:rsidRPr="00F72376">
        <w:rPr>
          <w:rFonts w:asciiTheme="majorHAnsi" w:hAnsiTheme="majorHAnsi"/>
          <w:b/>
        </w:rPr>
        <w:tab/>
      </w:r>
    </w:p>
    <w:sectPr w:rsidR="00CB74AD" w:rsidRPr="004D6C8A" w:rsidSect="00AA483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D4E" w:rsidRDefault="006D6D4E">
      <w:r>
        <w:separator/>
      </w:r>
    </w:p>
  </w:endnote>
  <w:endnote w:type="continuationSeparator" w:id="0">
    <w:p w:rsidR="006D6D4E" w:rsidRDefault="006D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2C0" w:rsidRDefault="006E6472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72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72C0" w:rsidRDefault="00E472C0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2C0" w:rsidRDefault="006E6472">
    <w:pPr>
      <w:pStyle w:val="Footer"/>
      <w:jc w:val="right"/>
    </w:pPr>
    <w:r>
      <w:fldChar w:fldCharType="begin"/>
    </w:r>
    <w:r w:rsidR="00060095">
      <w:instrText xml:space="preserve"> PAGE   \* MERGEFORMAT </w:instrText>
    </w:r>
    <w:r>
      <w:fldChar w:fldCharType="separate"/>
    </w:r>
    <w:r w:rsidR="00D45D4C">
      <w:rPr>
        <w:noProof/>
      </w:rPr>
      <w:t>1</w:t>
    </w:r>
    <w:r>
      <w:rPr>
        <w:noProof/>
      </w:rPr>
      <w:fldChar w:fldCharType="end"/>
    </w:r>
  </w:p>
  <w:p w:rsidR="00E472C0" w:rsidRPr="003152D7" w:rsidRDefault="00E472C0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D4E" w:rsidRDefault="006D6D4E">
      <w:r>
        <w:separator/>
      </w:r>
    </w:p>
  </w:footnote>
  <w:footnote w:type="continuationSeparator" w:id="0">
    <w:p w:rsidR="006D6D4E" w:rsidRDefault="006D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2C0" w:rsidRDefault="00E472C0" w:rsidP="00E90A37">
    <w:pPr>
      <w:pStyle w:val="Header"/>
      <w:jc w:val="left"/>
      <w:rPr>
        <w:lang w:val="en-US"/>
      </w:rPr>
    </w:pPr>
  </w:p>
  <w:p w:rsidR="00255320" w:rsidRDefault="00255320" w:rsidP="00E90A37">
    <w:pPr>
      <w:pStyle w:val="Header"/>
      <w:jc w:val="left"/>
      <w:rPr>
        <w:lang w:val="en-US"/>
      </w:rPr>
    </w:pPr>
    <w:r>
      <w:rPr>
        <w:lang w:val="en-US"/>
      </w:rPr>
      <w:t xml:space="preserve">                                                             </w:t>
    </w:r>
    <w:r w:rsidRPr="00255320">
      <w:rPr>
        <w:noProof/>
        <w:lang w:val="en-US"/>
      </w:rPr>
      <w:drawing>
        <wp:inline distT="0" distB="0" distL="0" distR="0">
          <wp:extent cx="914400" cy="771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55320" w:rsidRDefault="00255320" w:rsidP="00255320">
    <w:pPr>
      <w:jc w:val="center"/>
      <w:rPr>
        <w:rFonts w:ascii="Cambria" w:hAnsi="Cambria"/>
        <w:b/>
        <w:sz w:val="20"/>
        <w:szCs w:val="20"/>
      </w:rPr>
    </w:pPr>
    <w:r w:rsidRPr="00BD41BD">
      <w:rPr>
        <w:rFonts w:ascii="Cambria" w:hAnsi="Cambria"/>
        <w:b/>
        <w:sz w:val="20"/>
        <w:szCs w:val="20"/>
      </w:rPr>
      <w:t xml:space="preserve">ПРОГРАМА ЗА ПОДКРЕПА НА ОРГАНИЗАЦИИ НА БЪЛГАРСКИ ОБЩНОСТИ </w:t>
    </w:r>
    <w:r w:rsidR="004D6C8A">
      <w:rPr>
        <w:rFonts w:ascii="Cambria" w:hAnsi="Cambria"/>
        <w:b/>
        <w:sz w:val="20"/>
        <w:szCs w:val="20"/>
      </w:rPr>
      <w:t>ОТ</w:t>
    </w:r>
    <w:r w:rsidRPr="00BD41BD">
      <w:rPr>
        <w:rFonts w:ascii="Cambria" w:hAnsi="Cambria"/>
        <w:b/>
        <w:sz w:val="20"/>
        <w:szCs w:val="20"/>
      </w:rPr>
      <w:t xml:space="preserve"> РЕПУБЛИКА АЛБАНИЯ, РЕПУБЛИКА СЪРБИЯ, РЕПУБЛИКА КОСОВО, УКРАЙНА И РЕПУБЛИКА МОЛДОВА И НА ГРАЖДАНИ </w:t>
    </w:r>
    <w:r w:rsidR="004D6C8A">
      <w:rPr>
        <w:rFonts w:ascii="Cambria" w:hAnsi="Cambria"/>
        <w:b/>
        <w:sz w:val="20"/>
        <w:szCs w:val="20"/>
      </w:rPr>
      <w:t>ОТ</w:t>
    </w:r>
    <w:r w:rsidRPr="00BD41BD">
      <w:rPr>
        <w:rFonts w:ascii="Cambria" w:hAnsi="Cambria"/>
        <w:b/>
        <w:sz w:val="20"/>
        <w:szCs w:val="20"/>
      </w:rPr>
      <w:t xml:space="preserve"> РЕПУБЛИКА СЕВЕРНА МАКЕДОНИЯ С БЪЛГАРСКО САМОСЪЗНАНИЕ</w:t>
    </w:r>
  </w:p>
  <w:p w:rsidR="00255320" w:rsidRPr="00255320" w:rsidRDefault="00255320" w:rsidP="00E90A37">
    <w:pPr>
      <w:pStyle w:val="Header"/>
      <w:jc w:val="lef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2C0" w:rsidRDefault="00E472C0" w:rsidP="0065071B">
    <w:pPr>
      <w:pStyle w:val="Header"/>
      <w:jc w:val="left"/>
      <w:rPr>
        <w:lang w:val="bg-BG"/>
      </w:rPr>
    </w:pPr>
  </w:p>
  <w:p w:rsidR="00E472C0" w:rsidRDefault="00E472C0" w:rsidP="0065071B">
    <w:pPr>
      <w:pStyle w:val="Header"/>
      <w:jc w:val="left"/>
      <w:rPr>
        <w:lang w:val="bg-BG"/>
      </w:rPr>
    </w:pPr>
  </w:p>
  <w:p w:rsidR="00E472C0" w:rsidRPr="0065071B" w:rsidRDefault="00E472C0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ABA"/>
    <w:multiLevelType w:val="hybridMultilevel"/>
    <w:tmpl w:val="3F3A09CA"/>
    <w:lvl w:ilvl="0" w:tplc="BC22D2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1831053"/>
    <w:multiLevelType w:val="hybridMultilevel"/>
    <w:tmpl w:val="321846F6"/>
    <w:lvl w:ilvl="0" w:tplc="4D02A8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2" w:tplc="512C65D8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3" w:tplc="76E005DA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4" w:tplc="FA481E3A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5" w:tplc="F9E45BAE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6" w:tplc="B8BA4FCC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7" w:tplc="C00AD0E4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8" w:tplc="5428F93E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</w:abstractNum>
  <w:abstractNum w:abstractNumId="4" w15:restartNumberingAfterBreak="0">
    <w:nsid w:val="41412E11"/>
    <w:multiLevelType w:val="hybridMultilevel"/>
    <w:tmpl w:val="FADC863E"/>
    <w:lvl w:ilvl="0" w:tplc="B65C7D1C">
      <w:start w:val="1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00C6AD9"/>
    <w:multiLevelType w:val="hybridMultilevel"/>
    <w:tmpl w:val="AC769C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E9787A"/>
    <w:multiLevelType w:val="hybridMultilevel"/>
    <w:tmpl w:val="6A82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0C"/>
    <w:rsid w:val="00016305"/>
    <w:rsid w:val="000238E3"/>
    <w:rsid w:val="000342FF"/>
    <w:rsid w:val="00044AE9"/>
    <w:rsid w:val="00060095"/>
    <w:rsid w:val="000656C9"/>
    <w:rsid w:val="0008153D"/>
    <w:rsid w:val="0008401D"/>
    <w:rsid w:val="000931F3"/>
    <w:rsid w:val="000A5255"/>
    <w:rsid w:val="000B7C0C"/>
    <w:rsid w:val="000C247E"/>
    <w:rsid w:val="000C3FE2"/>
    <w:rsid w:val="000D53B4"/>
    <w:rsid w:val="000E25C5"/>
    <w:rsid w:val="000E7ABD"/>
    <w:rsid w:val="00113067"/>
    <w:rsid w:val="00124424"/>
    <w:rsid w:val="00136FE8"/>
    <w:rsid w:val="00146C97"/>
    <w:rsid w:val="00157BE7"/>
    <w:rsid w:val="0016575C"/>
    <w:rsid w:val="00170DEB"/>
    <w:rsid w:val="001735ED"/>
    <w:rsid w:val="00175602"/>
    <w:rsid w:val="00185F79"/>
    <w:rsid w:val="00186797"/>
    <w:rsid w:val="00190E9D"/>
    <w:rsid w:val="0019121F"/>
    <w:rsid w:val="00191259"/>
    <w:rsid w:val="001A7067"/>
    <w:rsid w:val="001B16E5"/>
    <w:rsid w:val="001B29BC"/>
    <w:rsid w:val="001B72CB"/>
    <w:rsid w:val="001C56B1"/>
    <w:rsid w:val="001F0919"/>
    <w:rsid w:val="00214288"/>
    <w:rsid w:val="00224FAC"/>
    <w:rsid w:val="00236715"/>
    <w:rsid w:val="002422C3"/>
    <w:rsid w:val="00253036"/>
    <w:rsid w:val="00255320"/>
    <w:rsid w:val="002A0F01"/>
    <w:rsid w:val="002A22FF"/>
    <w:rsid w:val="002B3998"/>
    <w:rsid w:val="002C1E3F"/>
    <w:rsid w:val="002C4555"/>
    <w:rsid w:val="002D7805"/>
    <w:rsid w:val="002D7992"/>
    <w:rsid w:val="002F0F35"/>
    <w:rsid w:val="002F602C"/>
    <w:rsid w:val="002F6806"/>
    <w:rsid w:val="00305DBA"/>
    <w:rsid w:val="003152D7"/>
    <w:rsid w:val="00315826"/>
    <w:rsid w:val="003371CA"/>
    <w:rsid w:val="00337BAE"/>
    <w:rsid w:val="00352215"/>
    <w:rsid w:val="00387460"/>
    <w:rsid w:val="003A1663"/>
    <w:rsid w:val="003C207A"/>
    <w:rsid w:val="003C2AC4"/>
    <w:rsid w:val="003C367B"/>
    <w:rsid w:val="003E2EA3"/>
    <w:rsid w:val="003E32B4"/>
    <w:rsid w:val="00415FFB"/>
    <w:rsid w:val="00467DB6"/>
    <w:rsid w:val="004739AC"/>
    <w:rsid w:val="00477408"/>
    <w:rsid w:val="00481222"/>
    <w:rsid w:val="00483291"/>
    <w:rsid w:val="004D6C8A"/>
    <w:rsid w:val="004E2353"/>
    <w:rsid w:val="004F535D"/>
    <w:rsid w:val="004F778A"/>
    <w:rsid w:val="00527DCD"/>
    <w:rsid w:val="00533090"/>
    <w:rsid w:val="00545408"/>
    <w:rsid w:val="00580967"/>
    <w:rsid w:val="00581948"/>
    <w:rsid w:val="005B11DB"/>
    <w:rsid w:val="005B1E27"/>
    <w:rsid w:val="005B4174"/>
    <w:rsid w:val="005B5916"/>
    <w:rsid w:val="005B622F"/>
    <w:rsid w:val="005D1CB5"/>
    <w:rsid w:val="005D6119"/>
    <w:rsid w:val="005E3258"/>
    <w:rsid w:val="006020A7"/>
    <w:rsid w:val="00613FC8"/>
    <w:rsid w:val="006261F7"/>
    <w:rsid w:val="00634FD9"/>
    <w:rsid w:val="006448AB"/>
    <w:rsid w:val="00646826"/>
    <w:rsid w:val="00647C1A"/>
    <w:rsid w:val="0065071B"/>
    <w:rsid w:val="006670DA"/>
    <w:rsid w:val="00682FD0"/>
    <w:rsid w:val="006875A2"/>
    <w:rsid w:val="00692C03"/>
    <w:rsid w:val="006969FF"/>
    <w:rsid w:val="006B2243"/>
    <w:rsid w:val="006D6D4E"/>
    <w:rsid w:val="006E0D11"/>
    <w:rsid w:val="006E6472"/>
    <w:rsid w:val="006F41A4"/>
    <w:rsid w:val="006F5261"/>
    <w:rsid w:val="00706668"/>
    <w:rsid w:val="0073446F"/>
    <w:rsid w:val="00743D17"/>
    <w:rsid w:val="007563D1"/>
    <w:rsid w:val="007633C1"/>
    <w:rsid w:val="00787940"/>
    <w:rsid w:val="00793A2E"/>
    <w:rsid w:val="007A5569"/>
    <w:rsid w:val="007A7F29"/>
    <w:rsid w:val="007D2FD8"/>
    <w:rsid w:val="008241F6"/>
    <w:rsid w:val="00832CEA"/>
    <w:rsid w:val="00845328"/>
    <w:rsid w:val="00847C39"/>
    <w:rsid w:val="00860A65"/>
    <w:rsid w:val="0087155B"/>
    <w:rsid w:val="008B46ED"/>
    <w:rsid w:val="008C0180"/>
    <w:rsid w:val="008C0EA7"/>
    <w:rsid w:val="008C7FDB"/>
    <w:rsid w:val="008D623C"/>
    <w:rsid w:val="008F19BE"/>
    <w:rsid w:val="008F1B20"/>
    <w:rsid w:val="009100F7"/>
    <w:rsid w:val="00912E30"/>
    <w:rsid w:val="009166C8"/>
    <w:rsid w:val="009176F9"/>
    <w:rsid w:val="0092541F"/>
    <w:rsid w:val="00955D74"/>
    <w:rsid w:val="00957FE8"/>
    <w:rsid w:val="009629A4"/>
    <w:rsid w:val="00965662"/>
    <w:rsid w:val="0096573D"/>
    <w:rsid w:val="00970304"/>
    <w:rsid w:val="00972D20"/>
    <w:rsid w:val="00977BC0"/>
    <w:rsid w:val="009903B9"/>
    <w:rsid w:val="0099640C"/>
    <w:rsid w:val="009A616B"/>
    <w:rsid w:val="009B56A1"/>
    <w:rsid w:val="009C387D"/>
    <w:rsid w:val="009C4136"/>
    <w:rsid w:val="009D15E2"/>
    <w:rsid w:val="009D5A44"/>
    <w:rsid w:val="00A1360F"/>
    <w:rsid w:val="00A13D75"/>
    <w:rsid w:val="00A27CAB"/>
    <w:rsid w:val="00A30303"/>
    <w:rsid w:val="00A36B99"/>
    <w:rsid w:val="00A867F3"/>
    <w:rsid w:val="00A92C9B"/>
    <w:rsid w:val="00A95786"/>
    <w:rsid w:val="00AA4833"/>
    <w:rsid w:val="00AC35B6"/>
    <w:rsid w:val="00AD1C9C"/>
    <w:rsid w:val="00AD4885"/>
    <w:rsid w:val="00AE1916"/>
    <w:rsid w:val="00AF69C5"/>
    <w:rsid w:val="00B02DEE"/>
    <w:rsid w:val="00B236C4"/>
    <w:rsid w:val="00B45E77"/>
    <w:rsid w:val="00B667BF"/>
    <w:rsid w:val="00B73E64"/>
    <w:rsid w:val="00B74EEA"/>
    <w:rsid w:val="00B84BFC"/>
    <w:rsid w:val="00B97170"/>
    <w:rsid w:val="00BE3676"/>
    <w:rsid w:val="00BF26DA"/>
    <w:rsid w:val="00BF7640"/>
    <w:rsid w:val="00C071A6"/>
    <w:rsid w:val="00C13813"/>
    <w:rsid w:val="00C1383A"/>
    <w:rsid w:val="00C16FD4"/>
    <w:rsid w:val="00C20166"/>
    <w:rsid w:val="00C218FA"/>
    <w:rsid w:val="00C61A6F"/>
    <w:rsid w:val="00C66783"/>
    <w:rsid w:val="00C7629E"/>
    <w:rsid w:val="00C921D7"/>
    <w:rsid w:val="00C9224C"/>
    <w:rsid w:val="00C963E5"/>
    <w:rsid w:val="00CA69F7"/>
    <w:rsid w:val="00CB2783"/>
    <w:rsid w:val="00CB6C18"/>
    <w:rsid w:val="00CB74AD"/>
    <w:rsid w:val="00CC401B"/>
    <w:rsid w:val="00CD7E72"/>
    <w:rsid w:val="00CE2390"/>
    <w:rsid w:val="00CE7C4D"/>
    <w:rsid w:val="00CF6316"/>
    <w:rsid w:val="00D07197"/>
    <w:rsid w:val="00D37CD9"/>
    <w:rsid w:val="00D43DEE"/>
    <w:rsid w:val="00D45D4C"/>
    <w:rsid w:val="00D51870"/>
    <w:rsid w:val="00D607A6"/>
    <w:rsid w:val="00D90B45"/>
    <w:rsid w:val="00DA6542"/>
    <w:rsid w:val="00DB1088"/>
    <w:rsid w:val="00DB414E"/>
    <w:rsid w:val="00DC3440"/>
    <w:rsid w:val="00DC4A04"/>
    <w:rsid w:val="00DE7DCC"/>
    <w:rsid w:val="00E146BA"/>
    <w:rsid w:val="00E16F71"/>
    <w:rsid w:val="00E26DF8"/>
    <w:rsid w:val="00E30AC7"/>
    <w:rsid w:val="00E472C0"/>
    <w:rsid w:val="00E4769B"/>
    <w:rsid w:val="00E72948"/>
    <w:rsid w:val="00E74B3D"/>
    <w:rsid w:val="00E82A07"/>
    <w:rsid w:val="00E8467E"/>
    <w:rsid w:val="00E90A37"/>
    <w:rsid w:val="00E94C1D"/>
    <w:rsid w:val="00E95292"/>
    <w:rsid w:val="00E95E1B"/>
    <w:rsid w:val="00EA0299"/>
    <w:rsid w:val="00EA4029"/>
    <w:rsid w:val="00EA7173"/>
    <w:rsid w:val="00EE2337"/>
    <w:rsid w:val="00EF78C0"/>
    <w:rsid w:val="00EF7CF0"/>
    <w:rsid w:val="00F02798"/>
    <w:rsid w:val="00F02F3C"/>
    <w:rsid w:val="00F14DC9"/>
    <w:rsid w:val="00F23E85"/>
    <w:rsid w:val="00F26ADF"/>
    <w:rsid w:val="00F37E5F"/>
    <w:rsid w:val="00F53169"/>
    <w:rsid w:val="00F60FFA"/>
    <w:rsid w:val="00F72376"/>
    <w:rsid w:val="00F835F9"/>
    <w:rsid w:val="00FA0416"/>
    <w:rsid w:val="00FA42CC"/>
    <w:rsid w:val="00FA60DB"/>
    <w:rsid w:val="00FD6EE0"/>
    <w:rsid w:val="00FF1202"/>
    <w:rsid w:val="00FF2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95D55"/>
  <w15:docId w15:val="{1B16AF47-E2F7-4247-9E8D-08DBD682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semiHidden="1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DCC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rsid w:val="000B7C0C"/>
    <w:pPr>
      <w:widowControl w:val="0"/>
      <w:tabs>
        <w:tab w:val="left" w:pos="0"/>
      </w:tabs>
      <w:suppressAutoHyphens/>
      <w:jc w:val="center"/>
    </w:pPr>
    <w:rPr>
      <w:b/>
      <w:caps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32F13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72948"/>
    <w:rPr>
      <w:sz w:val="24"/>
      <w:lang w:val="bg-BG" w:eastAsia="bg-BG"/>
    </w:rPr>
  </w:style>
  <w:style w:type="character" w:styleId="PageNumber">
    <w:name w:val="page number"/>
    <w:basedOn w:val="DefaultParagraphFont"/>
    <w:uiPriority w:val="99"/>
    <w:rsid w:val="000B7C0C"/>
    <w:rPr>
      <w:rFonts w:cs="Times New Roman"/>
    </w:rPr>
  </w:style>
  <w:style w:type="character" w:customStyle="1" w:styleId="hps">
    <w:name w:val="hps"/>
    <w:basedOn w:val="DefaultParagraphFont"/>
    <w:uiPriority w:val="99"/>
    <w:rsid w:val="00DB1088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E82A0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82A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2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82A07"/>
    <w:rPr>
      <w:b/>
      <w:lang w:val="bg-BG" w:eastAsia="bg-BG"/>
    </w:rPr>
  </w:style>
  <w:style w:type="paragraph" w:styleId="BalloonText">
    <w:name w:val="Balloon Text"/>
    <w:basedOn w:val="Normal"/>
    <w:link w:val="BalloonTextChar"/>
    <w:uiPriority w:val="99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82A07"/>
    <w:rPr>
      <w:rFonts w:ascii="Tahoma" w:hAnsi="Tahoma"/>
      <w:sz w:val="16"/>
      <w:lang w:val="bg-BG" w:eastAsia="bg-BG"/>
    </w:rPr>
  </w:style>
  <w:style w:type="table" w:styleId="TableGrid">
    <w:name w:val="Table Grid"/>
    <w:basedOn w:val="TableNormal"/>
    <w:uiPriority w:val="99"/>
    <w:rsid w:val="000656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5B1E27"/>
    <w:rPr>
      <w:rFonts w:ascii="Times New Roman" w:hAnsi="Times New Roman"/>
      <w:b/>
      <w:sz w:val="24"/>
    </w:rPr>
  </w:style>
  <w:style w:type="paragraph" w:styleId="FootnoteText">
    <w:name w:val="footnote text"/>
    <w:basedOn w:val="Normal"/>
    <w:link w:val="FootnoteTextChar"/>
    <w:uiPriority w:val="99"/>
    <w:rsid w:val="00FA42CC"/>
    <w:rPr>
      <w:rFonts w:ascii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A42CC"/>
    <w:rPr>
      <w:rFonts w:ascii="Calibri" w:eastAsia="Times New Roman" w:hAnsi="Calibri"/>
    </w:rPr>
  </w:style>
  <w:style w:type="character" w:styleId="FootnoteReference">
    <w:name w:val="footnote reference"/>
    <w:basedOn w:val="DefaultParagraphFont"/>
    <w:uiPriority w:val="99"/>
    <w:rsid w:val="00FA42CC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62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C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08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91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8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0914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0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creator>alatanasova</dc:creator>
  <cp:lastModifiedBy>Alexander Manov</cp:lastModifiedBy>
  <cp:revision>5</cp:revision>
  <cp:lastPrinted>2025-11-05T12:13:00Z</cp:lastPrinted>
  <dcterms:created xsi:type="dcterms:W3CDTF">2025-06-30T12:23:00Z</dcterms:created>
  <dcterms:modified xsi:type="dcterms:W3CDTF">2025-11-05T14:11:00Z</dcterms:modified>
</cp:coreProperties>
</file>